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6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1870"/>
        <w:gridCol w:w="2155"/>
        <w:gridCol w:w="11000"/>
      </w:tblGrid>
      <w:tr w:rsidR="00EF1752" w:rsidTr="001F29FD">
        <w:trPr>
          <w:trHeight w:val="449"/>
        </w:trPr>
        <w:tc>
          <w:tcPr>
            <w:tcW w:w="15446" w:type="dxa"/>
            <w:gridSpan w:val="4"/>
            <w:tcBorders>
              <w:top w:val="nil"/>
              <w:left w:val="nil"/>
              <w:right w:val="nil"/>
            </w:tcBorders>
          </w:tcPr>
          <w:p w:rsidR="00EF1752" w:rsidRDefault="000161ED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161ED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АНТИКРИЗИСНЫЕ МЕРЫ: ПОДДЕРЖКА БИЗНЕСА И ОГРАНИЧЕНИЯ</w:t>
            </w:r>
          </w:p>
          <w:p w:rsidR="002679F1" w:rsidRDefault="0068195E" w:rsidP="00267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Федеральных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08</w:t>
            </w:r>
            <w:r w:rsid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2022 №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46-ФЗ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679F1"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95E">
              <w:rPr>
                <w:rFonts w:ascii="Times New Roman" w:hAnsi="Times New Roman" w:cs="Times New Roman"/>
                <w:b/>
                <w:sz w:val="24"/>
                <w:szCs w:val="24"/>
              </w:rPr>
              <w:t>от 14 марта 2022 № 58-ФЗ</w:t>
            </w:r>
          </w:p>
          <w:p w:rsidR="002679F1" w:rsidRDefault="002679F1" w:rsidP="00267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отдельные законодательные акты Российской Федерации"</w:t>
            </w:r>
          </w:p>
        </w:tc>
      </w:tr>
      <w:tr w:rsidR="00A90E7B" w:rsidTr="000F713B">
        <w:tc>
          <w:tcPr>
            <w:tcW w:w="421" w:type="dxa"/>
          </w:tcPr>
          <w:p w:rsid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0" w:type="dxa"/>
          </w:tcPr>
          <w:p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55" w:type="dxa"/>
          </w:tcPr>
          <w:p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1000" w:type="dxa"/>
          </w:tcPr>
          <w:p w:rsidR="00A90E7B" w:rsidRPr="00A90E7B" w:rsidRDefault="00A90E7B" w:rsidP="00A9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D07F13" w:rsidTr="000F713B">
        <w:tc>
          <w:tcPr>
            <w:tcW w:w="421" w:type="dxa"/>
            <w:vMerge w:val="restart"/>
          </w:tcPr>
          <w:p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vMerge w:val="restart"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2155" w:type="dxa"/>
            <w:vMerge w:val="restart"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мед.изделий</w:t>
            </w:r>
            <w:proofErr w:type="spellEnd"/>
          </w:p>
        </w:tc>
        <w:tc>
          <w:tcPr>
            <w:tcW w:w="11000" w:type="dxa"/>
          </w:tcPr>
          <w:p w:rsidR="00D07F13" w:rsidRDefault="00D07F13" w:rsidP="002E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принять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увеличении НМЦК и годового объема закупок</w:t>
            </w: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упки отдельных наименований мед.</w:t>
            </w:r>
            <w:r w:rsidRPr="0021189C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электронного запроса котировок.</w:t>
            </w:r>
          </w:p>
          <w:p w:rsidR="00D07F13" w:rsidRDefault="00D07F13" w:rsidP="002E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D07F13" w:rsidRPr="00B60AEA" w:rsidRDefault="00D07F13" w:rsidP="008B4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EA">
              <w:rPr>
                <w:rFonts w:ascii="Times New Roman" w:hAnsi="Times New Roman" w:cs="Times New Roman"/>
                <w:sz w:val="24"/>
                <w:szCs w:val="24"/>
              </w:rPr>
              <w:t xml:space="preserve">НМЦК – не превышает 50 млн. руб., годовой объем закупок - не должен превышать 750 млн. руб. </w:t>
            </w:r>
          </w:p>
          <w:p w:rsidR="00D07F13" w:rsidRPr="008B4D6C" w:rsidRDefault="00D07F13" w:rsidP="00917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B4D6C">
              <w:rPr>
                <w:rFonts w:ascii="Times New Roman" w:hAnsi="Times New Roman" w:cs="Times New Roman"/>
                <w:i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новление Правительства РФ от 06 марта</w:t>
            </w:r>
            <w:r w:rsidRPr="008B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B4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действует до 1 августа 2022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07F13" w:rsidTr="000F713B">
        <w:tc>
          <w:tcPr>
            <w:tcW w:w="421" w:type="dxa"/>
            <w:vMerge/>
          </w:tcPr>
          <w:p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07F13" w:rsidRDefault="00D07F13" w:rsidP="00F170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у единственного поставщика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01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F56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препаратов,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F56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расходных материалов, произведенных единственным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производителем (годовой объем не должен превышать в отношении лек. препаратов или расходных материалов 50 млн рублей, а в отношении мед. изделий – 250 млн рублей);</w:t>
            </w:r>
          </w:p>
          <w:p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</w:t>
            </w:r>
            <w:r w:rsidRPr="00927ED8">
              <w:rPr>
                <w:rFonts w:ascii="Times New Roman" w:hAnsi="Times New Roman" w:cs="Times New Roman"/>
                <w:sz w:val="24"/>
                <w:szCs w:val="24"/>
              </w:rPr>
              <w:t>аксимальная сумма закупки лекарств у единственного поставщика для назначения одному пациенту по решению врачебной комиссии повышается с 1 до 1,5 млн руб.</w:t>
            </w:r>
          </w:p>
          <w:p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D96045">
              <w:rPr>
                <w:rFonts w:ascii="Times New Roman" w:hAnsi="Times New Roman" w:cs="Times New Roman"/>
                <w:sz w:val="24"/>
                <w:szCs w:val="24"/>
              </w:rPr>
              <w:t xml:space="preserve">ФСС сможет закупать </w:t>
            </w:r>
            <w:proofErr w:type="spellStart"/>
            <w:r w:rsidRPr="00D96045">
              <w:rPr>
                <w:rFonts w:ascii="Times New Roman" w:hAnsi="Times New Roman" w:cs="Times New Roman"/>
                <w:sz w:val="24"/>
                <w:szCs w:val="24"/>
              </w:rPr>
              <w:t>техсредства</w:t>
            </w:r>
            <w:proofErr w:type="spellEnd"/>
            <w:r w:rsidRPr="00D96045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услуги</w:t>
            </w:r>
          </w:p>
          <w:p w:rsidR="00D07F13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л</w:t>
            </w:r>
            <w:r w:rsidRPr="0000614E">
              <w:rPr>
                <w:rFonts w:ascii="Times New Roman" w:hAnsi="Times New Roman" w:cs="Times New Roman"/>
                <w:sz w:val="24"/>
                <w:szCs w:val="24"/>
              </w:rPr>
              <w:t xml:space="preserve">екарства и </w:t>
            </w:r>
            <w:proofErr w:type="spellStart"/>
            <w:r w:rsidRPr="0000614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14E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00614E">
              <w:rPr>
                <w:rFonts w:ascii="Times New Roman" w:hAnsi="Times New Roman" w:cs="Times New Roman"/>
                <w:sz w:val="24"/>
                <w:szCs w:val="24"/>
              </w:rPr>
              <w:t>, которые не имеют российского аналога</w:t>
            </w:r>
          </w:p>
          <w:p w:rsidR="00D07F13" w:rsidRPr="0021189C" w:rsidRDefault="00D07F13" w:rsidP="005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07F13" w:rsidTr="000F713B">
        <w:tc>
          <w:tcPr>
            <w:tcW w:w="421" w:type="dxa"/>
            <w:vMerge/>
          </w:tcPr>
          <w:p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07F13" w:rsidRPr="00501A06" w:rsidRDefault="00D07F13" w:rsidP="00F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06">
              <w:rPr>
                <w:rFonts w:ascii="Times New Roman" w:hAnsi="Times New Roman" w:cs="Times New Roman"/>
                <w:sz w:val="24"/>
                <w:szCs w:val="24"/>
              </w:rPr>
              <w:t>Больницы и поликлиники, работающие по системе обязательного медицинского страхования, смогут опережающими темпами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закупать </w:t>
            </w:r>
            <w:proofErr w:type="spellStart"/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препараты</w:t>
            </w:r>
            <w:proofErr w:type="spellEnd"/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изделия</w:t>
            </w:r>
            <w:proofErr w:type="spellEnd"/>
            <w:r w:rsidRPr="00501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06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значительного повышения авансирования средств</w:t>
            </w:r>
            <w:r w:rsidRPr="00501A06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медицинской помощи.</w:t>
            </w:r>
          </w:p>
          <w:p w:rsidR="00D07F13" w:rsidRPr="00D07F13" w:rsidRDefault="00D07F13" w:rsidP="00F170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F13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г. № 373)</w:t>
            </w:r>
          </w:p>
        </w:tc>
      </w:tr>
      <w:tr w:rsidR="00D07F13" w:rsidTr="000F713B">
        <w:tc>
          <w:tcPr>
            <w:tcW w:w="421" w:type="dxa"/>
            <w:vMerge/>
          </w:tcPr>
          <w:p w:rsidR="00D07F13" w:rsidRDefault="00D07F1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07F13" w:rsidRDefault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07F13" w:rsidRDefault="00D07F13" w:rsidP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закупки </w:t>
            </w:r>
            <w:proofErr w:type="spellStart"/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>мед.изделий</w:t>
            </w:r>
            <w:proofErr w:type="spellEnd"/>
            <w:r w:rsidRPr="00D07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освобождаются от необходимости разделения на отдельные лоты</w:t>
            </w:r>
            <w:r w:rsidRPr="00D07F13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виду медицинских изделий.</w:t>
            </w:r>
          </w:p>
          <w:p w:rsidR="00D07F13" w:rsidRPr="00501A06" w:rsidRDefault="00D07F13" w:rsidP="00D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07F13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РФ от 16 марта 2022 г. № 37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07F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11000" w:type="dxa"/>
          </w:tcPr>
          <w:p w:rsidR="008D4EAF" w:rsidRDefault="00DD305C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752">
              <w:rPr>
                <w:rFonts w:ascii="Times New Roman" w:hAnsi="Times New Roman" w:cs="Times New Roman"/>
                <w:sz w:val="24"/>
                <w:szCs w:val="24"/>
              </w:rPr>
              <w:t>По решению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EF1752">
              <w:rPr>
                <w:rFonts w:ascii="Times New Roman" w:hAnsi="Times New Roman" w:cs="Times New Roman"/>
                <w:sz w:val="24"/>
                <w:szCs w:val="24"/>
              </w:rPr>
              <w:t>, региона или муниципалитета можно будет менять существенные условия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заключенных</w:t>
            </w:r>
            <w:r w:rsidRPr="006A6A6E">
              <w:rPr>
                <w:rFonts w:ascii="Times New Roman" w:hAnsi="Times New Roman" w:cs="Times New Roman"/>
                <w:sz w:val="24"/>
                <w:szCs w:val="24"/>
              </w:rPr>
              <w:t xml:space="preserve">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</w:t>
            </w:r>
            <w:r w:rsidR="008D4EAF">
              <w:rPr>
                <w:rFonts w:ascii="Times New Roman" w:hAnsi="Times New Roman" w:cs="Times New Roman"/>
                <w:sz w:val="24"/>
                <w:szCs w:val="24"/>
              </w:rPr>
              <w:t>. Такие как:</w:t>
            </w:r>
          </w:p>
          <w:p w:rsidR="008D4EAF" w:rsidRDefault="008D4EAF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изменения количества и качества товара, объема работ</w:t>
            </w:r>
          </w:p>
          <w:p w:rsidR="008D4EAF" w:rsidRDefault="008D4EAF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A49E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8D4EAF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заказчика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увеличиваются</w:t>
            </w:r>
            <w:r w:rsidR="005A49E2"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/уменьшаются количество товара, объем работы или услуги не более чем на 10%</w:t>
            </w:r>
            <w:r w:rsidR="005A49E2"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9E2">
              <w:rPr>
                <w:rFonts w:ascii="Times New Roman" w:hAnsi="Times New Roman" w:cs="Times New Roman"/>
                <w:sz w:val="24"/>
                <w:szCs w:val="24"/>
              </w:rPr>
              <w:t xml:space="preserve">от предусмотренных контрактом, то допускается пропорциональное изменение цены контракта (за исключение контрактов по строительству, реконструкции, </w:t>
            </w:r>
            <w:proofErr w:type="spellStart"/>
            <w:r w:rsidR="005A49E2">
              <w:rPr>
                <w:rFonts w:ascii="Times New Roman" w:hAnsi="Times New Roman" w:cs="Times New Roman"/>
                <w:sz w:val="24"/>
                <w:szCs w:val="24"/>
              </w:rPr>
              <w:t>кап.ремонту</w:t>
            </w:r>
            <w:proofErr w:type="spellEnd"/>
            <w:r w:rsidR="005A49E2">
              <w:rPr>
                <w:rFonts w:ascii="Times New Roman" w:hAnsi="Times New Roman" w:cs="Times New Roman"/>
                <w:sz w:val="24"/>
                <w:szCs w:val="24"/>
              </w:rPr>
              <w:t>, сносу)</w:t>
            </w:r>
          </w:p>
          <w:p w:rsidR="005A49E2" w:rsidRDefault="005A49E2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 не более чем на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контрактам по строительству, реконструкции,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сносу</w:t>
            </w:r>
          </w:p>
          <w:p w:rsidR="005A49E2" w:rsidRDefault="005A49E2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C14E8"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контракта, заключенного для обеспечения нужд,</w:t>
            </w:r>
            <w:r w:rsidR="009C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цена</w:t>
            </w:r>
            <w:r w:rsidR="009C14E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превышает размер цены, установленный Правительством РФ: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9C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млрд.руб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для нужд субъекта РФ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млдр.руб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 – 500 млн. руб.</w:t>
            </w:r>
          </w:p>
          <w:p w:rsidR="005A49E2" w:rsidRDefault="005A49E2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9C14E8"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цены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уменьшении ранее доведенных ЛБО</w:t>
            </w:r>
          </w:p>
          <w:p w:rsidR="005A49E2" w:rsidRDefault="005A49E2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цены контракта,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заключенного 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с иностранной организацией на лечение гражданина </w:t>
            </w:r>
            <w:r w:rsidR="009C14E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5A49E2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территории Российской Федерации</w:t>
            </w:r>
          </w:p>
          <w:p w:rsidR="009C14E8" w:rsidRDefault="009C14E8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срока исполнения отдельного этапа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E8">
              <w:rPr>
                <w:rFonts w:ascii="Times New Roman" w:hAnsi="Times New Roman" w:cs="Times New Roman"/>
                <w:b/>
                <w:sz w:val="24"/>
                <w:szCs w:val="24"/>
              </w:rPr>
              <w:t>(отдельных этапов)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контракта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мках срока исполнения контракта</w:t>
            </w:r>
          </w:p>
          <w:p w:rsidR="009C14E8" w:rsidRDefault="009C14E8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  <w:r w:rsidRPr="009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цену такого контракта, допускается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</w:t>
            </w:r>
            <w:r w:rsidR="00F4048C"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цены контракта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, если не приведет к увеличению цены контракта более чем на 30%</w:t>
            </w:r>
          </w:p>
          <w:p w:rsidR="009C14E8" w:rsidRPr="00F4048C" w:rsidRDefault="009C14E8" w:rsidP="005A49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по контрактам </w:t>
            </w:r>
            <w:r w:rsidRPr="009C14E8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научно-исследовательских, опытно-конструкторских или технологических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</w:t>
            </w:r>
            <w:r w:rsidR="00F4048C"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контракта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048C"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</w:t>
            </w:r>
            <w:r w:rsidRPr="00F4048C">
              <w:rPr>
                <w:rFonts w:ascii="Times New Roman" w:hAnsi="Times New Roman" w:cs="Times New Roman"/>
                <w:b/>
                <w:sz w:val="24"/>
                <w:szCs w:val="24"/>
              </w:rPr>
              <w:t>не приведет к увеличению срока исполнения контракта и (или) цены контракта более чем на 30%</w:t>
            </w:r>
          </w:p>
          <w:p w:rsidR="00A67AD9" w:rsidRPr="0021189C" w:rsidRDefault="00A67AD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штрафов</w:t>
            </w:r>
          </w:p>
        </w:tc>
        <w:tc>
          <w:tcPr>
            <w:tcW w:w="11000" w:type="dxa"/>
          </w:tcPr>
          <w:p w:rsidR="00DD305C" w:rsidRDefault="00DD305C" w:rsidP="00D51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</w:t>
            </w:r>
            <w:r w:rsidRPr="00D96045">
              <w:rPr>
                <w:rFonts w:ascii="Times New Roman" w:hAnsi="Times New Roman" w:cs="Times New Roman"/>
                <w:sz w:val="24"/>
                <w:szCs w:val="24"/>
              </w:rPr>
              <w:t>может установить дополнительные случаи аннулирования штра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фов за неисполнение контрактов</w:t>
            </w:r>
            <w:r w:rsidR="0059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1"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93BD1" w:rsidRP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Списание неустоек (штрафов, пеней) осуществляется по контрактам, по которым:</w:t>
            </w:r>
          </w:p>
          <w:p w:rsid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а) в 2015, 2016 и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 изменены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глашению сторон условия о сроке,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цене контракта, цене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количестве товара, работы, услуги. </w:t>
            </w:r>
            <w:r w:rsidR="000E5387"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E5387" w:rsidRPr="0059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сли сумма неустоек 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0E5387" w:rsidRPr="0059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5% от цены контракта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полное списание. если от 5 до 20% от цены контракта – 50% неустоек</w:t>
            </w:r>
          </w:p>
          <w:p w:rsidR="00593BD1" w:rsidRPr="000E5387" w:rsidRDefault="00593BD1" w:rsidP="0059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б) в 2020 году обязательства не были испо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 xml:space="preserve">лнены в полном объеме в связи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 xml:space="preserve">с распространением новой </w:t>
            </w:r>
            <w:proofErr w:type="spellStart"/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коронави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</w:t>
            </w:r>
            <w:r w:rsidR="000E5387"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Полное списание неустоек</w:t>
            </w:r>
          </w:p>
          <w:p w:rsidR="00593BD1" w:rsidRDefault="00593BD1" w:rsidP="0059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в) в 2021 году обязательства не были исполнены в полном объеме в св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>язи с существенным увеличением на строительные ресурсы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начисленных неустоек в период - </w:t>
            </w:r>
            <w:r w:rsidR="0006254A" w:rsidRPr="000625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E538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даты заключения контракта до даты представления поставщиком предложения </w:t>
            </w:r>
            <w:r w:rsidR="004F1E1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>об изменении условий</w:t>
            </w:r>
            <w:r w:rsidR="000E5387" w:rsidRPr="004F1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контракта</w:t>
            </w:r>
          </w:p>
          <w:p w:rsidR="000E5387" w:rsidRPr="000E5387" w:rsidRDefault="000E5387" w:rsidP="000E5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593BD1">
              <w:rPr>
                <w:rFonts w:ascii="Times New Roman" w:hAnsi="Times New Roman" w:cs="Times New Roman"/>
                <w:sz w:val="24"/>
                <w:szCs w:val="24"/>
              </w:rPr>
              <w:t>не были исполнены в полном объеме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с введенными иностранными государствами санкциями и мерами ограничительного характера. </w:t>
            </w:r>
            <w:r w:rsidRPr="000E5387">
              <w:rPr>
                <w:rFonts w:ascii="Times New Roman" w:hAnsi="Times New Roman" w:cs="Times New Roman"/>
                <w:b/>
                <w:sz w:val="24"/>
                <w:szCs w:val="24"/>
              </w:rPr>
              <w:t>Полное списание неустоек</w:t>
            </w:r>
          </w:p>
          <w:p w:rsidR="000E5387" w:rsidRPr="000E5387" w:rsidRDefault="00DD7576" w:rsidP="00E9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</w:t>
            </w:r>
            <w:r w:rsidR="008B43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Правительства РФ от 04 июля </w:t>
            </w:r>
            <w:r w:rsidRPr="00DD7576">
              <w:rPr>
                <w:rFonts w:ascii="Times New Roman" w:hAnsi="Times New Roman" w:cs="Times New Roman"/>
                <w:i/>
                <w:sz w:val="24"/>
                <w:szCs w:val="24"/>
              </w:rPr>
              <w:t>2018 № 783)</w:t>
            </w:r>
            <w:r w:rsidR="000E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закупки</w:t>
            </w:r>
          </w:p>
        </w:tc>
        <w:tc>
          <w:tcPr>
            <w:tcW w:w="11000" w:type="dxa"/>
          </w:tcPr>
          <w:p w:rsidR="005F70A9" w:rsidRDefault="005F70A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>В период до 31.12.2022 Правительство РФ (высший исполнительный орган субъекта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>в дополнение к случаям,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тренным ч. 1 ст. 93 Закона №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 xml:space="preserve"> 44-ФЗ, </w:t>
            </w:r>
            <w:r w:rsidR="0021717E" w:rsidRPr="00217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своим решением </w:t>
            </w:r>
            <w:r w:rsidRPr="0021717E">
              <w:rPr>
                <w:rFonts w:ascii="Times New Roman" w:hAnsi="Times New Roman" w:cs="Times New Roman"/>
                <w:b/>
                <w:sz w:val="24"/>
                <w:szCs w:val="24"/>
              </w:rPr>
              <w:t>вправе устанавливать иные случаи осуществления закупок у единственного поставщика</w:t>
            </w:r>
            <w:r w:rsidRPr="005F70A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порядок закупок в таких случаях</w:t>
            </w:r>
          </w:p>
          <w:p w:rsidR="00A67AD9" w:rsidRPr="00D96045" w:rsidRDefault="00A67AD9" w:rsidP="00E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218DC" w:rsidTr="000F713B">
        <w:tc>
          <w:tcPr>
            <w:tcW w:w="421" w:type="dxa"/>
            <w:vMerge/>
          </w:tcPr>
          <w:p w:rsidR="00D218DC" w:rsidRDefault="00D218D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218DC" w:rsidRDefault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218DC" w:rsidRDefault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Авансирование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гос.контрактов</w:t>
            </w:r>
            <w:proofErr w:type="spellEnd"/>
          </w:p>
        </w:tc>
        <w:tc>
          <w:tcPr>
            <w:tcW w:w="11000" w:type="dxa"/>
          </w:tcPr>
          <w:p w:rsidR="00D218DC" w:rsidRPr="00D218DC" w:rsidRDefault="00D218DC" w:rsidP="00EF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РФ утвердило постановление о повышенном авансировании </w:t>
            </w:r>
            <w:proofErr w:type="spellStart"/>
            <w:r w:rsidRPr="00D218DC">
              <w:rPr>
                <w:rFonts w:ascii="Times New Roman" w:hAnsi="Times New Roman" w:cs="Times New Roman"/>
                <w:b/>
                <w:sz w:val="24"/>
                <w:szCs w:val="24"/>
              </w:rPr>
              <w:t>госконтрактов</w:t>
            </w:r>
            <w:proofErr w:type="spellEnd"/>
            <w:r w:rsidRPr="00D21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2022 году</w:t>
            </w:r>
          </w:p>
          <w:p w:rsidR="00D218DC" w:rsidRDefault="00D218DC" w:rsidP="00D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8DC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DFDFD"/>
              </w:rPr>
              <w:t xml:space="preserve">Компании, участвующие в </w:t>
            </w:r>
            <w:proofErr w:type="spellStart"/>
            <w:r w:rsidRPr="00D218DC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DFDFD"/>
              </w:rPr>
              <w:t>госзакупках</w:t>
            </w:r>
            <w:proofErr w:type="spellEnd"/>
            <w:r w:rsidRPr="00D218DC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DFDFD"/>
              </w:rPr>
              <w:t>, смогут получать в 2022 году в качестве аванса до 90% от цены контракта.</w:t>
            </w:r>
            <w:r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DFDFD"/>
              </w:rPr>
              <w:t xml:space="preserve"> </w:t>
            </w:r>
            <w:r w:rsidRPr="00D218DC">
              <w:rPr>
                <w:rFonts w:ascii="Times New Roman" w:hAnsi="Times New Roman" w:cs="Times New Roman"/>
                <w:sz w:val="24"/>
                <w:szCs w:val="24"/>
              </w:rPr>
              <w:t xml:space="preserve">По новым правилам, выплаты авансовых платежей в размере от 50 до 90% будут проводиться с казначейским сопровождением, а авансовые платежи до 50% будут от него освобождены, то есть деньги </w:t>
            </w:r>
            <w:r w:rsidRPr="00D21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сразу поступать на банковские счета организаций.</w:t>
            </w:r>
          </w:p>
          <w:p w:rsidR="00D218DC" w:rsidRPr="00D218DC" w:rsidRDefault="00D218DC" w:rsidP="00D218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8D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29 марта 2022 года №505)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>Участники закупок ИТ-решений</w:t>
            </w:r>
          </w:p>
        </w:tc>
        <w:tc>
          <w:tcPr>
            <w:tcW w:w="11000" w:type="dxa"/>
          </w:tcPr>
          <w:p w:rsidR="00DD305C" w:rsidRDefault="00DD305C" w:rsidP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957CA">
              <w:rPr>
                <w:rFonts w:ascii="Times New Roman" w:hAnsi="Times New Roman" w:cs="Times New Roman"/>
                <w:b/>
                <w:sz w:val="24"/>
                <w:szCs w:val="24"/>
              </w:rPr>
              <w:t>прощают закупки</w:t>
            </w:r>
            <w:r w:rsidRPr="008957CA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важных отечественных разработок </w:t>
            </w:r>
          </w:p>
          <w:p w:rsidR="00A67AD9" w:rsidRDefault="008B4371" w:rsidP="00DD3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="00A67AD9"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B60AEA" w:rsidRPr="00B60AEA" w:rsidRDefault="00C94EB4" w:rsidP="00C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 проведения таких закупок, не утверждены</w:t>
            </w:r>
          </w:p>
        </w:tc>
      </w:tr>
      <w:tr w:rsidR="00FE0BEE" w:rsidTr="000F713B">
        <w:tc>
          <w:tcPr>
            <w:tcW w:w="421" w:type="dxa"/>
          </w:tcPr>
          <w:p w:rsidR="00FE0BEE" w:rsidRDefault="00FE0BE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E0BEE" w:rsidRDefault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E0BEE" w:rsidRPr="008957CA" w:rsidRDefault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отрасль</w:t>
            </w:r>
          </w:p>
        </w:tc>
        <w:tc>
          <w:tcPr>
            <w:tcW w:w="11000" w:type="dxa"/>
          </w:tcPr>
          <w:p w:rsidR="00FE0BEE" w:rsidRDefault="00FE0BEE" w:rsidP="00FE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РФ продлило меры поддержки в части изменения цены </w:t>
            </w:r>
            <w:proofErr w:type="spellStart"/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>гос.контракта</w:t>
            </w:r>
            <w:proofErr w:type="spellEnd"/>
          </w:p>
          <w:p w:rsidR="00FE0BEE" w:rsidRDefault="00FE0BEE" w:rsidP="00FE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заказчика и подрядчика позволяет увеличивать цену </w:t>
            </w:r>
            <w:proofErr w:type="spellStart"/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 и капремонт, а также на проведение работ по сохранению объектов культурного наследия. При этом изменение стоимости не должно превышать 30%. Для согласования новых условий заказчик и подрядчик должны заключить дополнительное соглашение.</w:t>
            </w:r>
          </w:p>
          <w:p w:rsidR="00FE0BEE" w:rsidRPr="00FE0BEE" w:rsidRDefault="00FE0BEE" w:rsidP="00FE0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23 марта 2022 года №439)</w:t>
            </w:r>
          </w:p>
        </w:tc>
      </w:tr>
      <w:tr w:rsidR="001335AE" w:rsidTr="000F713B">
        <w:tc>
          <w:tcPr>
            <w:tcW w:w="421" w:type="dxa"/>
            <w:vMerge w:val="restart"/>
          </w:tcPr>
          <w:p w:rsidR="001335AE" w:rsidRDefault="001335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  <w:vMerge w:val="restart"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55" w:type="dxa"/>
            <w:vMerge w:val="restart"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1000" w:type="dxa"/>
          </w:tcPr>
          <w:p w:rsidR="001335AE" w:rsidRPr="004D2DC7" w:rsidRDefault="001335AE" w:rsidP="00C34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D1B">
              <w:rPr>
                <w:rFonts w:ascii="Times New Roman" w:hAnsi="Times New Roman" w:cs="Times New Roman"/>
                <w:iCs/>
                <w:sz w:val="24"/>
                <w:szCs w:val="24"/>
              </w:rPr>
              <w:t>Члены СРО смогут получать займы из компенсационного фонда до 1 января 2023 г.</w:t>
            </w:r>
            <w:r w:rsidRPr="004D2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Объем займов, предоставленных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СРО, не может превышать 50%</w:t>
            </w:r>
            <w:r w:rsidRPr="004D2D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общего объема ср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едств ее компенсационного фонда </w:t>
            </w: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335AE" w:rsidTr="000F713B">
        <w:tc>
          <w:tcPr>
            <w:tcW w:w="421" w:type="dxa"/>
            <w:vMerge/>
          </w:tcPr>
          <w:p w:rsidR="001335AE" w:rsidRDefault="001335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335AE" w:rsidRDefault="001335AE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5AE" w:rsidRDefault="001335AE" w:rsidP="00A67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1335AE" w:rsidTr="000F713B">
        <w:tc>
          <w:tcPr>
            <w:tcW w:w="421" w:type="dxa"/>
            <w:vMerge/>
          </w:tcPr>
          <w:p w:rsidR="001335AE" w:rsidRDefault="001335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335AE" w:rsidRDefault="0013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335AE" w:rsidRDefault="001335AE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земельных отношений в 2022 году устанавливаются федеральными законами</w:t>
            </w:r>
          </w:p>
          <w:p w:rsidR="001335AE" w:rsidRPr="002679F1" w:rsidRDefault="001335AE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679F1" w:rsidTr="000F713B">
        <w:tc>
          <w:tcPr>
            <w:tcW w:w="421" w:type="dxa"/>
            <w:vMerge/>
          </w:tcPr>
          <w:p w:rsidR="002679F1" w:rsidRDefault="002679F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11000" w:type="dxa"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1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381B1C">
              <w:rPr>
                <w:rFonts w:ascii="Times New Roman" w:hAnsi="Times New Roman" w:cs="Times New Roman"/>
                <w:sz w:val="24"/>
                <w:szCs w:val="24"/>
              </w:rPr>
              <w:t>вправе принимать решения, предусматривающие</w:t>
            </w:r>
            <w:r w:rsidRPr="00EE2D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долевого строительства; изменения проектной документации, разработки документации по планировке территорий, выдачи разрешений на строительство и ввод в эксплуатацию; изменения существенных условий контрактов по строительству, реконструкции, капремонту.</w:t>
            </w:r>
          </w:p>
          <w:p w:rsidR="002679F1" w:rsidRDefault="00267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2679F1" w:rsidRDefault="002679F1" w:rsidP="0075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2679F1" w:rsidTr="000F713B">
        <w:tc>
          <w:tcPr>
            <w:tcW w:w="421" w:type="dxa"/>
            <w:vMerge/>
          </w:tcPr>
          <w:p w:rsidR="002679F1" w:rsidRDefault="002679F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679F1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По заявлению участника долевого строительства срок условного депонирования денежных средств может быть продлен по истечении шести месяцев, но не более чем на два года</w:t>
            </w:r>
          </w:p>
          <w:p w:rsidR="002679F1" w:rsidRPr="00EE2D1B" w:rsidRDefault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1000" w:type="dxa"/>
          </w:tcPr>
          <w:p w:rsidR="008A238A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срок согласования проекта генерального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проекта генерального плана городского округа, проекта документа о внесении изменений в соответствующий генеральный план </w:t>
            </w: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превышать один месяц со дня поступления в указанные органы уведомления об обеспечении доступа к проекту генерального плана</w:t>
            </w: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>, проекту документа о внесении изменений в генеральный план и материалам по их обоснованию в информационной системе территориального планирования</w:t>
            </w:r>
          </w:p>
          <w:p w:rsidR="008A238A" w:rsidRPr="002679F1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общественных обсуждений или публичных слушаний</w:t>
            </w:r>
            <w:r w:rsidRPr="002679F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</w:t>
            </w:r>
            <w:r w:rsidRPr="0026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оповещения жителей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может превышать один месяц.</w:t>
            </w:r>
          </w:p>
          <w:p w:rsidR="008A238A" w:rsidRPr="002679F1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26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устанавливаются случаи и порядок выдачи разрешений на строительство объектов капитального строительства, не являющихся линейными объектами,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участков.</w:t>
            </w:r>
          </w:p>
          <w:p w:rsidR="008A238A" w:rsidRPr="002679F1" w:rsidRDefault="008A238A" w:rsidP="0026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вправе установить особенности предоставления земельных участков, находящихся в государственной или муниципальной собственности,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в том числе дополнительно определить случаи предоставления таких земельных участков без проведения торгов и сократить сроки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таких земельных участков</w:t>
            </w:r>
          </w:p>
          <w:p w:rsidR="008A238A" w:rsidRPr="002679F1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A238A" w:rsidTr="000F713B">
        <w:tc>
          <w:tcPr>
            <w:tcW w:w="421" w:type="dxa"/>
            <w:vMerge/>
          </w:tcPr>
          <w:p w:rsidR="008A238A" w:rsidRDefault="008A238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 марта 2023 года 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</w:t>
            </w: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аренды такого земельного участка, предусматривающего увеличение срока действия данного договора аренды, независимо от оснований заключения данного договора аренды, наличия или отсутствия задолженности по арендной плате при условии</w:t>
            </w:r>
          </w:p>
          <w:p w:rsidR="008A238A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2679F1">
              <w:rPr>
                <w:rFonts w:ascii="Times New Roman" w:hAnsi="Times New Roman" w:cs="Times New Roman"/>
                <w:i/>
                <w:sz w:val="24"/>
                <w:szCs w:val="24"/>
              </w:rPr>
              <w:t>2022 № 58-ФЗ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A238A" w:rsidRPr="005D2BB6" w:rsidRDefault="008A238A" w:rsidP="005D2B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B6">
              <w:rPr>
                <w:rFonts w:ascii="Times New Roman" w:hAnsi="Times New Roman" w:cs="Times New Roman"/>
                <w:sz w:val="24"/>
                <w:szCs w:val="24"/>
              </w:rPr>
              <w:t>Арендодатель обязан без проведения торгов заключить соглашение в срок не позднее пяти рабочих дней со дня обращения арендатора с требованием о его заключении.</w:t>
            </w:r>
          </w:p>
        </w:tc>
      </w:tr>
      <w:tr w:rsidR="00392872" w:rsidTr="000F713B">
        <w:tc>
          <w:tcPr>
            <w:tcW w:w="421" w:type="dxa"/>
          </w:tcPr>
          <w:p w:rsidR="00392872" w:rsidRDefault="00392872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92872" w:rsidRDefault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92872" w:rsidRDefault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392872" w:rsidRPr="00392872" w:rsidRDefault="00392872" w:rsidP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продлило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на 12 месяцев действие</w:t>
            </w:r>
            <w:r w:rsidR="00384BA4">
              <w:rPr>
                <w:rFonts w:ascii="Times New Roman" w:hAnsi="Times New Roman" w:cs="Times New Roman"/>
                <w:sz w:val="24"/>
                <w:szCs w:val="24"/>
              </w:rPr>
              <w:t xml:space="preserve"> ряда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срочных разрешений, сроки</w:t>
            </w:r>
          </w:p>
          <w:p w:rsidR="00392872" w:rsidRDefault="00392872" w:rsidP="0039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которых истекают в период со дня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остановления по 31 декабря 2022 г.</w:t>
            </w:r>
          </w:p>
          <w:p w:rsidR="00392872" w:rsidRPr="00392872" w:rsidRDefault="00392872" w:rsidP="003928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от 12 марта 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39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№353)</w:t>
            </w:r>
          </w:p>
        </w:tc>
      </w:tr>
      <w:tr w:rsidR="001F4489" w:rsidTr="000F713B">
        <w:tc>
          <w:tcPr>
            <w:tcW w:w="421" w:type="dxa"/>
            <w:vMerge w:val="restart"/>
          </w:tcPr>
          <w:p w:rsidR="001F4489" w:rsidRDefault="001F448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  <w:vMerge w:val="restart"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2155" w:type="dxa"/>
            <w:vMerge w:val="restart"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на плановые проверки</w:t>
            </w:r>
          </w:p>
        </w:tc>
        <w:tc>
          <w:tcPr>
            <w:tcW w:w="11000" w:type="dxa"/>
          </w:tcPr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 субъектов МСП не проводятся в период по 31 декабря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плановых проверок: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рамках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(надзора), по которым установлены категории риска, классы (категории) опасности;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СМСП, осуществляющих виды деятельности в соответствии с перечнем Правительства РФ, </w:t>
            </w: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DC7">
              <w:rPr>
                <w:rFonts w:ascii="Times New Roman" w:hAnsi="Times New Roman" w:cs="Times New Roman"/>
                <w:sz w:val="24"/>
                <w:szCs w:val="24"/>
              </w:rPr>
              <w:t>проводятся с установленной периодичностью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СМСП,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ранее было вынесено вступившее в законную силу постановление о назначении административного наказания за совершение грубого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489" w:rsidRDefault="001F448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проводимых по лицензируемым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в рамках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(надзора), 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внешнего контроля аудиторских организаций, 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 атомной энергии, </w:t>
            </w:r>
          </w:p>
          <w:p w:rsidR="001F4489" w:rsidRDefault="001F4489" w:rsidP="000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пробирного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лановые проверки аккредитованных IT-организаций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до конца 2024 г.</w:t>
            </w:r>
          </w:p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(ФЗ от 8 марта 2022 г. № 46-ФЗ)</w:t>
            </w:r>
          </w:p>
        </w:tc>
      </w:tr>
      <w:tr w:rsidR="001F4489" w:rsidTr="000F713B">
        <w:tc>
          <w:tcPr>
            <w:tcW w:w="421" w:type="dxa"/>
            <w:vMerge/>
          </w:tcPr>
          <w:p w:rsidR="001F4489" w:rsidRDefault="001F4489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F4489" w:rsidRDefault="001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3-летний мораторий</w:t>
            </w:r>
            <w:r w:rsidRPr="001F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проверки IT-компаний</w:t>
            </w:r>
          </w:p>
          <w:p w:rsid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89">
              <w:rPr>
                <w:rFonts w:ascii="Times New Roman" w:hAnsi="Times New Roman" w:cs="Times New Roman"/>
                <w:sz w:val="24"/>
                <w:szCs w:val="24"/>
              </w:rPr>
              <w:t xml:space="preserve">Для IT-компаний, которые включены в специальный реестр аккредитованных организаций </w:t>
            </w:r>
            <w:proofErr w:type="spellStart"/>
            <w:r w:rsidRPr="001F4489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1F4489">
              <w:rPr>
                <w:rFonts w:ascii="Times New Roman" w:hAnsi="Times New Roman" w:cs="Times New Roman"/>
                <w:sz w:val="24"/>
                <w:szCs w:val="24"/>
              </w:rPr>
              <w:t>, будет действовать трёхлетний мораторий на проведение плановых государственных и муниципальных проверок.</w:t>
            </w:r>
          </w:p>
          <w:p w:rsidR="001F4489" w:rsidRPr="001F4489" w:rsidRDefault="001F4489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489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24 марта 2022 года №448)</w:t>
            </w:r>
          </w:p>
        </w:tc>
      </w:tr>
      <w:tr w:rsidR="00CF7843" w:rsidTr="000F713B">
        <w:tc>
          <w:tcPr>
            <w:tcW w:w="421" w:type="dxa"/>
            <w:vMerge/>
          </w:tcPr>
          <w:p w:rsidR="00CF7843" w:rsidRDefault="00CF784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CF7843" w:rsidRDefault="00CF7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F7843" w:rsidRDefault="00CF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1000" w:type="dxa"/>
          </w:tcPr>
          <w:p w:rsidR="00CF7843" w:rsidRDefault="00CF7843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84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CF7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продлило срок уплаты налога по упрощённой системе для бизнеса</w:t>
            </w:r>
          </w:p>
          <w:p w:rsidR="00CF7843" w:rsidRDefault="00CF7843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43">
              <w:rPr>
                <w:rFonts w:ascii="Times New Roman" w:hAnsi="Times New Roman" w:cs="Times New Roman"/>
                <w:sz w:val="24"/>
                <w:szCs w:val="24"/>
              </w:rPr>
              <w:t>Срок уплаты налога по упрощённой системе за 2021 год и I квартал 2022 года для индивидуальных предпринимателей и организаций из отдельных отраслей экономики продлевается на шесть месяцев с последующей рассрочкой в течение полугода</w:t>
            </w:r>
          </w:p>
          <w:p w:rsidR="00CF7843" w:rsidRPr="00CF7843" w:rsidRDefault="00CF7843" w:rsidP="001F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843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30 марта 2022 года №512)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1000" w:type="dxa"/>
          </w:tcPr>
          <w:p w:rsidR="00DD305C" w:rsidRDefault="00DD305C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 срока вступления с силу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предусматривающих изменения действующего законодательства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>в целях снижения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 xml:space="preserve">на исполнение ранее установленных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и не предусматривающих </w:t>
            </w:r>
            <w:r w:rsidRPr="0071222C">
              <w:rPr>
                <w:rFonts w:ascii="Times New Roman" w:hAnsi="Times New Roman" w:cs="Times New Roman"/>
                <w:sz w:val="24"/>
                <w:szCs w:val="24"/>
              </w:rPr>
              <w:t>установление новых условий, ограничений, запретов, обязанностей</w:t>
            </w:r>
          </w:p>
          <w:p w:rsidR="00A67AD9" w:rsidRPr="0071222C" w:rsidRDefault="00A67AD9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D1B3A" w:rsidTr="000F713B">
        <w:tc>
          <w:tcPr>
            <w:tcW w:w="421" w:type="dxa"/>
            <w:vMerge/>
          </w:tcPr>
          <w:p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</w:p>
        </w:tc>
        <w:tc>
          <w:tcPr>
            <w:tcW w:w="11000" w:type="dxa"/>
          </w:tcPr>
          <w:p w:rsidR="00DD1B3A" w:rsidRDefault="00DD1B3A" w:rsidP="0044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льготного периода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обращении в банк до 30 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кредитным договорам, заключенным до 1 марта 2022 г.</w:t>
            </w:r>
          </w:p>
          <w:p w:rsidR="00DD1B3A" w:rsidRDefault="00DD1B3A" w:rsidP="0044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DD1B3A" w:rsidRDefault="00DD1B3A" w:rsidP="0044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5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утвердило перечень отраслей</w:t>
            </w:r>
            <w:r w:rsidRPr="00446F55">
              <w:rPr>
                <w:rFonts w:ascii="Times New Roman" w:hAnsi="Times New Roman" w:cs="Times New Roman"/>
                <w:sz w:val="24"/>
                <w:szCs w:val="24"/>
              </w:rPr>
              <w:t>, в которых осуществляет деятельность заемщик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предоставления льготного периода.</w:t>
            </w:r>
          </w:p>
          <w:p w:rsidR="00DD1B3A" w:rsidRPr="00446F55" w:rsidRDefault="00DD1B3A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Постановление Правительства РФ от 10 марта 2022 г. №337)</w:t>
            </w:r>
          </w:p>
        </w:tc>
      </w:tr>
      <w:tr w:rsidR="00DD1B3A" w:rsidTr="000F713B">
        <w:tc>
          <w:tcPr>
            <w:tcW w:w="421" w:type="dxa"/>
            <w:vMerge/>
          </w:tcPr>
          <w:p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D1B3A" w:rsidRDefault="00DD1B3A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Рекомендация банкам-кредиторам </w:t>
            </w:r>
            <w:r w:rsidRPr="00AA7476">
              <w:rPr>
                <w:rFonts w:ascii="Times New Roman" w:hAnsi="Times New Roman" w:cs="Times New Roman"/>
                <w:sz w:val="24"/>
                <w:szCs w:val="24"/>
              </w:rPr>
              <w:t>заморозить пени и штрафы по кредитам</w:t>
            </w:r>
          </w:p>
          <w:p w:rsidR="00DD1B3A" w:rsidRPr="000161ED" w:rsidRDefault="00DD1B3A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DD1B3A" w:rsidTr="000F713B">
        <w:tc>
          <w:tcPr>
            <w:tcW w:w="421" w:type="dxa"/>
            <w:vMerge/>
          </w:tcPr>
          <w:p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D1B3A" w:rsidRDefault="00DD1B3A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76">
              <w:rPr>
                <w:rFonts w:ascii="Times New Roman" w:hAnsi="Times New Roman" w:cs="Times New Roman"/>
                <w:b/>
                <w:sz w:val="24"/>
                <w:szCs w:val="24"/>
              </w:rPr>
              <w:t>Новая кредитная программа со ставкой не более 3%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аккредитованных IT-организаций</w:t>
            </w:r>
          </w:p>
          <w:p w:rsidR="00DD1B3A" w:rsidRPr="00AA7476" w:rsidRDefault="00DD1B3A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№ 83)</w:t>
            </w:r>
          </w:p>
        </w:tc>
      </w:tr>
      <w:tr w:rsidR="00DD1B3A" w:rsidTr="000F713B">
        <w:tc>
          <w:tcPr>
            <w:tcW w:w="421" w:type="dxa"/>
            <w:vMerge/>
          </w:tcPr>
          <w:p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D1B3A" w:rsidRDefault="00DD1B3A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b/>
                <w:sz w:val="24"/>
                <w:szCs w:val="24"/>
              </w:rPr>
              <w:t>На доп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8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финансирование программы льготного кредитования малого и среднего бизнеса направлено 14,3 млрд рублей.</w:t>
            </w:r>
          </w:p>
          <w:p w:rsidR="00DD1B3A" w:rsidRDefault="00DD1B3A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F11">
              <w:rPr>
                <w:rFonts w:ascii="Times New Roman" w:hAnsi="Times New Roman" w:cs="Times New Roman"/>
                <w:sz w:val="24"/>
                <w:szCs w:val="24"/>
              </w:rPr>
              <w:t>озволит расширить доступ предпринимателей к льготным кредитам – по ставке до 15% годовых для микро- и малого бизнеса, по ставке 13,5% – для средних предприятий.</w:t>
            </w:r>
          </w:p>
          <w:p w:rsidR="00DD1B3A" w:rsidRPr="00385F11" w:rsidRDefault="00DD1B3A" w:rsidP="00385F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№535-р)</w:t>
            </w:r>
          </w:p>
        </w:tc>
      </w:tr>
      <w:tr w:rsidR="00DD1B3A" w:rsidTr="000F713B">
        <w:tc>
          <w:tcPr>
            <w:tcW w:w="421" w:type="dxa"/>
            <w:vMerge/>
          </w:tcPr>
          <w:p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D1B3A" w:rsidRDefault="00DD1B3A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доп.финасирования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 9 млрд рублей на п</w:t>
            </w:r>
            <w:r w:rsidRPr="00257F0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5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льготного кредитования МСП</w:t>
            </w:r>
          </w:p>
          <w:p w:rsidR="00DD1B3A" w:rsidRDefault="00DD1B3A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НП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F03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:rsidR="00DD1B3A" w:rsidRPr="00257F03" w:rsidRDefault="00DD1B3A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385F11">
              <w:rPr>
                <w:rFonts w:ascii="Times New Roman" w:hAnsi="Times New Roman" w:cs="Times New Roman"/>
                <w:i/>
                <w:sz w:val="24"/>
                <w:szCs w:val="24"/>
              </w:rPr>
              <w:t>-р)</w:t>
            </w:r>
          </w:p>
        </w:tc>
      </w:tr>
      <w:tr w:rsidR="00DD1B3A" w:rsidTr="000F713B">
        <w:tc>
          <w:tcPr>
            <w:tcW w:w="421" w:type="dxa"/>
            <w:vMerge/>
          </w:tcPr>
          <w:p w:rsidR="00DD1B3A" w:rsidRDefault="00DD1B3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D1B3A" w:rsidRDefault="00D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D1B3A" w:rsidRDefault="00DD1B3A" w:rsidP="00257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DD1B3A">
              <w:rPr>
                <w:rFonts w:ascii="Times New Roman" w:hAnsi="Times New Roman" w:cs="Times New Roman"/>
                <w:b/>
                <w:sz w:val="24"/>
                <w:szCs w:val="24"/>
              </w:rPr>
              <w:t>утвердило правила льготного кредитования для высокотехнологичных предприятий малого и среднего бизнеса</w:t>
            </w:r>
          </w:p>
          <w:p w:rsidR="002F254F" w:rsidRPr="002F254F" w:rsidRDefault="002F254F" w:rsidP="002F2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Процентная ставка по льготным кредитам составит 3%. Разницу между рыночной и льготной ставками кредитору возместит государство.</w:t>
            </w:r>
          </w:p>
          <w:p w:rsidR="00DD1B3A" w:rsidRDefault="002F254F" w:rsidP="002F2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Кредиты будут предоставляться на инвестиционные цели и на пополнен</w:t>
            </w:r>
            <w:r w:rsidR="0022457A">
              <w:rPr>
                <w:rFonts w:ascii="Times New Roman" w:hAnsi="Times New Roman" w:cs="Times New Roman"/>
                <w:sz w:val="24"/>
                <w:szCs w:val="24"/>
              </w:rPr>
              <w:t>ие оборотных средств на срок до 3 </w:t>
            </w:r>
            <w:r w:rsidRPr="002F254F">
              <w:rPr>
                <w:rFonts w:ascii="Times New Roman" w:hAnsi="Times New Roman" w:cs="Times New Roman"/>
                <w:sz w:val="24"/>
                <w:szCs w:val="24"/>
              </w:rPr>
              <w:t>лет. Максимальный размер кредита – 500 млн рублей.</w:t>
            </w:r>
          </w:p>
          <w:p w:rsidR="002F254F" w:rsidRPr="002F254F" w:rsidRDefault="002F254F" w:rsidP="002F2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F254F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2F2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25 марта 2022 года №469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57CE6" w:rsidTr="000F713B">
        <w:tc>
          <w:tcPr>
            <w:tcW w:w="421" w:type="dxa"/>
            <w:vMerge/>
          </w:tcPr>
          <w:p w:rsidR="00E57CE6" w:rsidRDefault="00E57CE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E57CE6" w:rsidRDefault="00E5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57CE6" w:rsidRDefault="00E5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СБП</w:t>
            </w:r>
          </w:p>
        </w:tc>
        <w:tc>
          <w:tcPr>
            <w:tcW w:w="11000" w:type="dxa"/>
          </w:tcPr>
          <w:p w:rsidR="00E57CE6" w:rsidRDefault="00E57CE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E5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продлило на полгода программу компенсации расходов </w:t>
            </w:r>
            <w:r w:rsidRPr="00E57CE6">
              <w:rPr>
                <w:rFonts w:ascii="Times New Roman" w:hAnsi="Times New Roman" w:cs="Times New Roman"/>
                <w:sz w:val="24"/>
                <w:szCs w:val="24"/>
              </w:rPr>
              <w:t>на использование отечественной системы быстрых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>с 1 января по 1 июля 2022 года</w:t>
            </w:r>
            <w:r w:rsidRPr="00E57CE6">
              <w:rPr>
                <w:rFonts w:ascii="Times New Roman" w:hAnsi="Times New Roman" w:cs="Times New Roman"/>
                <w:sz w:val="24"/>
                <w:szCs w:val="24"/>
              </w:rPr>
              <w:t>. На неё выделяется 500 млн рублей.</w:t>
            </w:r>
          </w:p>
          <w:p w:rsidR="00E57CE6" w:rsidRPr="00E57CE6" w:rsidRDefault="00E57CE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4 марта 2022 года №411-р)</w:t>
            </w:r>
          </w:p>
        </w:tc>
      </w:tr>
      <w:tr w:rsidR="00BC67AE" w:rsidTr="000F713B">
        <w:tc>
          <w:tcPr>
            <w:tcW w:w="421" w:type="dxa"/>
            <w:vMerge/>
          </w:tcPr>
          <w:p w:rsidR="00BC67AE" w:rsidRDefault="00BC67AE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C67AE" w:rsidRDefault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C67AE" w:rsidRDefault="00BC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молодым предпринимателям</w:t>
            </w:r>
          </w:p>
        </w:tc>
        <w:tc>
          <w:tcPr>
            <w:tcW w:w="11000" w:type="dxa"/>
          </w:tcPr>
          <w:p w:rsidR="00BC67AE" w:rsidRDefault="00BC67AE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</w:t>
            </w:r>
            <w:r w:rsidRPr="00BC6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молодым предпринимателям</w:t>
            </w:r>
          </w:p>
          <w:p w:rsidR="00BC67AE" w:rsidRDefault="00E3109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Гранты </w:t>
            </w:r>
            <w:r w:rsidRPr="00E31096">
              <w:rPr>
                <w:rFonts w:ascii="Times New Roman" w:hAnsi="Times New Roman" w:cs="Times New Roman"/>
                <w:sz w:val="24"/>
                <w:szCs w:val="24"/>
              </w:rPr>
              <w:t>на создание или развитие собственного дела от 100 до 500 тыс. рублей и до 1 млн рублей, если ведут деятельность в Арктической зоне.</w:t>
            </w:r>
          </w:p>
          <w:p w:rsidR="00E31096" w:rsidRPr="00E31096" w:rsidRDefault="00E31096" w:rsidP="00E57C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9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19 марта 2022 года №413)</w:t>
            </w:r>
          </w:p>
        </w:tc>
      </w:tr>
      <w:tr w:rsidR="00DD305C" w:rsidTr="000F713B">
        <w:tc>
          <w:tcPr>
            <w:tcW w:w="421" w:type="dxa"/>
            <w:vMerge/>
          </w:tcPr>
          <w:p w:rsidR="00DD305C" w:rsidRDefault="00DD305C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D305C" w:rsidRDefault="00DD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DD305C" w:rsidRDefault="00DD305C" w:rsidP="004D2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вправе установить:</w:t>
            </w:r>
          </w:p>
          <w:p w:rsidR="00DD305C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продление установленных сроков уплаты страховых взносов</w:t>
            </w:r>
          </w:p>
          <w:p w:rsidR="00DD305C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изменение условий отнесения к субъектам МСП</w:t>
            </w:r>
          </w:p>
          <w:p w:rsidR="00DD305C" w:rsidRPr="000161ED" w:rsidRDefault="00DD305C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161ED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деятельности в связи с созданием объектов туристской индустрии и обеспечивающей их инфраструктуры</w:t>
            </w:r>
          </w:p>
        </w:tc>
      </w:tr>
      <w:tr w:rsidR="00D45A71" w:rsidTr="000F713B">
        <w:tc>
          <w:tcPr>
            <w:tcW w:w="421" w:type="dxa"/>
            <w:vMerge w:val="restart"/>
          </w:tcPr>
          <w:p w:rsidR="00D45A71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  <w:vMerge w:val="restart"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2155" w:type="dxa"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5F7073">
              <w:rPr>
                <w:rFonts w:ascii="Times New Roman" w:hAnsi="Times New Roman" w:cs="Times New Roman"/>
                <w:sz w:val="24"/>
                <w:szCs w:val="24"/>
              </w:rPr>
              <w:t>хлебопёков</w:t>
            </w:r>
          </w:p>
        </w:tc>
        <w:tc>
          <w:tcPr>
            <w:tcW w:w="11000" w:type="dxa"/>
          </w:tcPr>
          <w:p w:rsidR="00D45A71" w:rsidRDefault="00D45A71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D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увеличило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</w:t>
            </w:r>
            <w:r w:rsidRPr="005F7073">
              <w:rPr>
                <w:rFonts w:ascii="Times New Roman" w:hAnsi="Times New Roman" w:cs="Times New Roman"/>
                <w:sz w:val="24"/>
                <w:szCs w:val="24"/>
              </w:rPr>
              <w:t>с нынешних 2 тыс. до 2,5 тыс. рублей за тонну хлеба и хлебобулочных изделий с коротким сроком хранения (до пяти суток)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A71" w:rsidRDefault="00D45A71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73">
              <w:rPr>
                <w:rFonts w:ascii="Times New Roman" w:hAnsi="Times New Roman" w:cs="Times New Roman"/>
                <w:sz w:val="24"/>
                <w:szCs w:val="24"/>
              </w:rPr>
              <w:t>Предприятия, получившие компенсацию, должны будут, как и прежде, выполнить требования по фиксации цен на свою продукцию.</w:t>
            </w:r>
          </w:p>
          <w:p w:rsidR="00D45A71" w:rsidRDefault="00D45A71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12 марта 2022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F7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№347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45A71" w:rsidRDefault="00D45A71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D">
              <w:rPr>
                <w:rFonts w:ascii="Times New Roman" w:hAnsi="Times New Roman" w:cs="Times New Roman"/>
                <w:sz w:val="24"/>
                <w:szCs w:val="24"/>
              </w:rPr>
              <w:t>На поддержку российских хлебопёков будет направлено 2,5 млрд рублей.</w:t>
            </w:r>
          </w:p>
          <w:p w:rsidR="00D45A71" w:rsidRPr="00B86FAD" w:rsidRDefault="00D45A71" w:rsidP="005F7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6FAD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B86F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10 марта 2022 года №468-р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A2F75" w:rsidTr="000F713B">
        <w:trPr>
          <w:trHeight w:val="772"/>
        </w:trPr>
        <w:tc>
          <w:tcPr>
            <w:tcW w:w="421" w:type="dxa"/>
            <w:vMerge/>
          </w:tcPr>
          <w:p w:rsidR="001A2F75" w:rsidRDefault="001A2F75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Сельхоз-производители</w:t>
            </w:r>
            <w:proofErr w:type="gramEnd"/>
          </w:p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A2F75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8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РФ дополнительно направлено </w:t>
            </w:r>
            <w:r w:rsidRPr="0030438C">
              <w:rPr>
                <w:rFonts w:ascii="Times New Roman" w:hAnsi="Times New Roman" w:cs="Times New Roman"/>
                <w:b/>
                <w:sz w:val="24"/>
                <w:szCs w:val="24"/>
              </w:rPr>
              <w:t>25 млрд рублей на поддержку программы льготного кредитования сельхозпроизводителей.</w:t>
            </w:r>
          </w:p>
          <w:p w:rsidR="001A2F75" w:rsidRPr="0030438C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9 марта 2022 года №435-р)</w:t>
            </w:r>
          </w:p>
          <w:p w:rsidR="001A2F75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8C">
              <w:rPr>
                <w:rFonts w:ascii="Times New Roman" w:hAnsi="Times New Roman" w:cs="Times New Roman"/>
                <w:sz w:val="24"/>
                <w:szCs w:val="24"/>
              </w:rPr>
              <w:t>Льготная кредитная программа для аграриев на краткосрочный или инвестиционный кредит по ставке до 5%, на срок краткосрочный до 1 года, инвестиционный – от 2 до 15 лет.</w:t>
            </w:r>
          </w:p>
          <w:p w:rsidR="001A2F75" w:rsidRPr="0030438C" w:rsidRDefault="001A2F75" w:rsidP="00960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38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30438C">
              <w:rPr>
                <w:rFonts w:ascii="Times New Roman" w:hAnsi="Times New Roman" w:cs="Times New Roman"/>
                <w:i/>
                <w:sz w:val="24"/>
                <w:szCs w:val="24"/>
              </w:rPr>
              <w:t>2016 № 1528)</w:t>
            </w:r>
          </w:p>
        </w:tc>
      </w:tr>
      <w:tr w:rsidR="001A2F75" w:rsidTr="000F713B">
        <w:trPr>
          <w:trHeight w:val="772"/>
        </w:trPr>
        <w:tc>
          <w:tcPr>
            <w:tcW w:w="421" w:type="dxa"/>
            <w:vMerge/>
          </w:tcPr>
          <w:p w:rsidR="001A2F75" w:rsidRDefault="001A2F75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A2F75" w:rsidRDefault="001A2F75" w:rsidP="0014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7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отсрочки платежей по выплате основного долга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приходящихся на период с 1 марта 2022 г. по 31 мая 2022 г., по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предоставленному льготному инвестиционному кредиту при условии,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срок такой отсрочки не превысит 6 месяцев, а срок кредитного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7C">
              <w:rPr>
                <w:rFonts w:ascii="Times New Roman" w:hAnsi="Times New Roman" w:cs="Times New Roman"/>
                <w:sz w:val="24"/>
                <w:szCs w:val="24"/>
              </w:rPr>
              <w:t>(соглашения) истекает в 2022 году.</w:t>
            </w:r>
          </w:p>
          <w:p w:rsidR="001A2F75" w:rsidRPr="00140D7C" w:rsidRDefault="001A2F75" w:rsidP="00140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D7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 марта 2022 года №280)</w:t>
            </w:r>
          </w:p>
        </w:tc>
      </w:tr>
      <w:tr w:rsidR="001A2F75" w:rsidTr="000F713B">
        <w:trPr>
          <w:trHeight w:val="772"/>
        </w:trPr>
        <w:tc>
          <w:tcPr>
            <w:tcW w:w="421" w:type="dxa"/>
            <w:vMerge/>
          </w:tcPr>
          <w:p w:rsidR="001A2F75" w:rsidRDefault="001A2F75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A2F75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111111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направило </w:t>
            </w:r>
            <w:r w:rsidRPr="002C5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млрд рублей </w:t>
            </w:r>
            <w:r w:rsidRPr="002C5113">
              <w:rPr>
                <w:rFonts w:ascii="Georgia" w:hAnsi="Georgia"/>
                <w:b/>
                <w:color w:val="111111"/>
                <w:shd w:val="clear" w:color="auto" w:fill="FDFDFD"/>
              </w:rPr>
              <w:t>на поддержку программы льготного лизинга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 xml:space="preserve"> сельскохозяйственной техники</w:t>
            </w:r>
          </w:p>
          <w:p w:rsidR="001A2F75" w:rsidRPr="002C5113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color w:val="111111"/>
                <w:shd w:val="clear" w:color="auto" w:fill="FDFDFD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 от 5 марта 2022 года №428-р)</w:t>
            </w:r>
          </w:p>
        </w:tc>
      </w:tr>
      <w:tr w:rsidR="001A2F75" w:rsidTr="000F713B">
        <w:trPr>
          <w:trHeight w:val="772"/>
        </w:trPr>
        <w:tc>
          <w:tcPr>
            <w:tcW w:w="421" w:type="dxa"/>
            <w:vMerge/>
          </w:tcPr>
          <w:p w:rsidR="001A2F75" w:rsidRDefault="001A2F75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A2F75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8C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увеличило объёмы субсидирования железнодорожных перевозок</w:t>
            </w:r>
            <w:r w:rsidRPr="006458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по льготным тарифам. В 2022 году на эти цели будет дополнительно направлено 2 млрд рублей.</w:t>
            </w:r>
          </w:p>
          <w:p w:rsidR="001A2F75" w:rsidRPr="0064588C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88C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25 марта 2022 года №616-р)</w:t>
            </w:r>
          </w:p>
        </w:tc>
      </w:tr>
      <w:tr w:rsidR="001A2F75" w:rsidTr="000F713B">
        <w:trPr>
          <w:trHeight w:val="772"/>
        </w:trPr>
        <w:tc>
          <w:tcPr>
            <w:tcW w:w="421" w:type="dxa"/>
            <w:vMerge/>
          </w:tcPr>
          <w:p w:rsidR="001A2F75" w:rsidRDefault="001A2F75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A2F75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3A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DD1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продлило временный запрет на экспорт аммиачной селитры</w:t>
            </w:r>
          </w:p>
          <w:p w:rsidR="001A2F75" w:rsidRDefault="001A2F75" w:rsidP="00DD1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</w:t>
            </w:r>
            <w:r w:rsidRPr="00DD1B3A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временный запрет на вывоз аммиачной селитры за пределы 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азийского экономического союза </w:t>
            </w:r>
            <w:r w:rsidRPr="00DD1B3A">
              <w:rPr>
                <w:rFonts w:ascii="Times New Roman" w:hAnsi="Times New Roman" w:cs="Times New Roman"/>
                <w:sz w:val="24"/>
                <w:szCs w:val="24"/>
              </w:rPr>
              <w:t>до 1 мая 2022 года.</w:t>
            </w:r>
          </w:p>
          <w:p w:rsidR="001A2F75" w:rsidRPr="00DD1B3A" w:rsidRDefault="001A2F75" w:rsidP="00DD1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B3A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26 марта 2022 года №472)</w:t>
            </w:r>
          </w:p>
        </w:tc>
      </w:tr>
      <w:tr w:rsidR="001A2F75" w:rsidTr="000F713B">
        <w:trPr>
          <w:trHeight w:val="772"/>
        </w:trPr>
        <w:tc>
          <w:tcPr>
            <w:tcW w:w="421" w:type="dxa"/>
            <w:vMerge/>
          </w:tcPr>
          <w:p w:rsidR="001A2F75" w:rsidRDefault="001A2F75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A2F75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3D6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смягчило требования к маркировке молока и воды в рамках плана поддержки экономики</w:t>
            </w:r>
          </w:p>
          <w:p w:rsidR="001A2F75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3D674E">
              <w:rPr>
                <w:rFonts w:ascii="Times New Roman" w:hAnsi="Times New Roman" w:cs="Times New Roman"/>
                <w:sz w:val="24"/>
                <w:szCs w:val="24"/>
              </w:rPr>
              <w:t>отложило до 1 декабря 2023 года введение обязательной маркировки молочной продукции для фермерских хозяйств и сельскохозяйственных кооперативов.</w:t>
            </w:r>
          </w:p>
          <w:p w:rsidR="001A2F75" w:rsidRPr="003D674E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26 марта 2022 года №477)</w:t>
            </w:r>
          </w:p>
        </w:tc>
      </w:tr>
      <w:tr w:rsidR="001A2F75" w:rsidTr="000F713B">
        <w:trPr>
          <w:trHeight w:val="772"/>
        </w:trPr>
        <w:tc>
          <w:tcPr>
            <w:tcW w:w="421" w:type="dxa"/>
            <w:vMerge/>
          </w:tcPr>
          <w:p w:rsidR="001A2F75" w:rsidRDefault="001A2F75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A2F75" w:rsidRDefault="001A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A2F75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75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1A2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приняло решение об отсрочке уплаты утилизационного сбора для поддержки производителей сельхозтехники</w:t>
            </w:r>
          </w:p>
          <w:p w:rsidR="001A2F75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F75">
              <w:rPr>
                <w:rFonts w:ascii="Times New Roman" w:hAnsi="Times New Roman" w:cs="Times New Roman"/>
                <w:sz w:val="24"/>
                <w:szCs w:val="24"/>
              </w:rPr>
              <w:t>Срок уплаты утилизационного сбора за I–III кварталы 2022 года для отечественных производителей сельхозтехники, строительно-дорожной и коммунальной техники, а также прицепов к ней перенесён на декабрь</w:t>
            </w:r>
          </w:p>
          <w:p w:rsidR="001A2F75" w:rsidRPr="001A2F75" w:rsidRDefault="001A2F75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F75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31 марта 2022 года №521)</w:t>
            </w:r>
          </w:p>
        </w:tc>
      </w:tr>
      <w:tr w:rsidR="00222B2A" w:rsidTr="000F713B">
        <w:trPr>
          <w:trHeight w:val="772"/>
        </w:trPr>
        <w:tc>
          <w:tcPr>
            <w:tcW w:w="421" w:type="dxa"/>
            <w:vMerge/>
          </w:tcPr>
          <w:p w:rsidR="00222B2A" w:rsidRDefault="00222B2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22B2A" w:rsidRDefault="0022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222B2A" w:rsidRPr="00674A1F" w:rsidRDefault="00222B2A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ромышленные компании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1000" w:type="dxa"/>
          </w:tcPr>
          <w:p w:rsidR="00222B2A" w:rsidRDefault="00222B2A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промышленные компании и индивидуальные предприниматели, пострадавшие от введения санкций, смогут получить </w:t>
            </w:r>
            <w:r w:rsidRPr="009609C6">
              <w:rPr>
                <w:rFonts w:ascii="Times New Roman" w:hAnsi="Times New Roman" w:cs="Times New Roman"/>
                <w:b/>
                <w:sz w:val="24"/>
                <w:szCs w:val="24"/>
              </w:rPr>
              <w:t>отсрочку</w:t>
            </w:r>
            <w:r>
              <w:t xml:space="preserve"> д</w:t>
            </w:r>
            <w:r w:rsidRPr="009609C6">
              <w:rPr>
                <w:rFonts w:ascii="Times New Roman" w:hAnsi="Times New Roman" w:cs="Times New Roman"/>
                <w:b/>
                <w:sz w:val="24"/>
                <w:szCs w:val="24"/>
              </w:rPr>
              <w:t>о 12 месяцев исполнения ряда обязательств по просубсидированным проектам</w:t>
            </w:r>
            <w:r w:rsidRPr="00960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B2A" w:rsidRPr="009609C6" w:rsidRDefault="00222B2A" w:rsidP="00960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09C6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РФ от 09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2022 №</w:t>
            </w:r>
            <w:r w:rsidRPr="00960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22B2A" w:rsidTr="000F713B">
        <w:trPr>
          <w:trHeight w:val="772"/>
        </w:trPr>
        <w:tc>
          <w:tcPr>
            <w:tcW w:w="421" w:type="dxa"/>
            <w:vMerge/>
          </w:tcPr>
          <w:p w:rsidR="00222B2A" w:rsidRDefault="00222B2A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22B2A" w:rsidRDefault="0022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22B2A" w:rsidRDefault="00222B2A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222B2A" w:rsidRDefault="00222B2A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2A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поддержит российских станкостроителей, работающих в условиях санкций</w:t>
            </w:r>
          </w:p>
          <w:p w:rsidR="00222B2A" w:rsidRDefault="00222B2A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2A">
              <w:rPr>
                <w:rFonts w:ascii="Times New Roman" w:hAnsi="Times New Roman" w:cs="Times New Roman"/>
                <w:sz w:val="24"/>
                <w:szCs w:val="24"/>
              </w:rPr>
              <w:t>Российские производители металлообрабатывающего оборудования и станков, устройств числового программного управления и отдельных видов инструментов будут освобождены от казначейского сопровождения авансовых платежей, предоставляемых им в рамках исполнения контрактов за счёт государственных субсидий и бюджетных инвестиций.</w:t>
            </w:r>
          </w:p>
          <w:p w:rsidR="00222B2A" w:rsidRPr="00222B2A" w:rsidRDefault="00222B2A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2A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28 марта 2022 года №655-р)</w:t>
            </w:r>
          </w:p>
        </w:tc>
      </w:tr>
      <w:tr w:rsidR="00D45A71" w:rsidTr="000F713B">
        <w:trPr>
          <w:trHeight w:val="772"/>
        </w:trPr>
        <w:tc>
          <w:tcPr>
            <w:tcW w:w="421" w:type="dxa"/>
            <w:vMerge/>
          </w:tcPr>
          <w:p w:rsidR="00D45A71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5A71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контракты </w:t>
            </w:r>
          </w:p>
          <w:p w:rsidR="00D45A71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(СПИК 1.0)</w:t>
            </w:r>
          </w:p>
        </w:tc>
        <w:tc>
          <w:tcPr>
            <w:tcW w:w="11000" w:type="dxa"/>
          </w:tcPr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расширило возможности инвесторов</w:t>
            </w: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применения инструмента специальных инвестиционных контрактов формата 1.0 (СПИК 1.0).</w:t>
            </w:r>
          </w:p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правила заключения специальных инвестиционных контрактов. Они предусматривают возобновление механизма СПИК 1.0, а также возможность пересмотра условий действующих контрактов, включая продление их срока с 10 до 12 лет.</w:t>
            </w:r>
          </w:p>
          <w:p w:rsidR="00D45A71" w:rsidRPr="00FE0BEE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B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(Постановление Правительства РФ от 22 марта 2022 года №437)</w:t>
            </w:r>
          </w:p>
        </w:tc>
      </w:tr>
      <w:tr w:rsidR="00D45A71" w:rsidTr="000F713B">
        <w:trPr>
          <w:trHeight w:val="772"/>
        </w:trPr>
        <w:tc>
          <w:tcPr>
            <w:tcW w:w="421" w:type="dxa"/>
            <w:vMerge/>
          </w:tcPr>
          <w:p w:rsidR="00D45A71" w:rsidRPr="00723CA5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5A71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компании</w:t>
            </w:r>
          </w:p>
        </w:tc>
        <w:tc>
          <w:tcPr>
            <w:tcW w:w="11000" w:type="dxa"/>
          </w:tcPr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федеральных грантов 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>на доработку своей продукции под требования крупных корпораций-заказчиков</w:t>
            </w:r>
          </w:p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A5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гранта составит 250 млн рублей на срок до трёх лет. При этом срок реализации проекта не должен превышать шести лет после получения финансирования.</w:t>
            </w:r>
          </w:p>
          <w:p w:rsidR="00D45A71" w:rsidRPr="00723CA5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23CA5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</w:t>
            </w:r>
            <w:r w:rsidRPr="00723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17 марта 2022 года №392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5A71" w:rsidTr="000F713B">
        <w:trPr>
          <w:trHeight w:val="772"/>
        </w:trPr>
        <w:tc>
          <w:tcPr>
            <w:tcW w:w="421" w:type="dxa"/>
            <w:vMerge/>
          </w:tcPr>
          <w:p w:rsidR="00D45A71" w:rsidRPr="00723CA5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5A71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5938EC">
              <w:rPr>
                <w:rFonts w:ascii="Times New Roman" w:hAnsi="Times New Roman" w:cs="Times New Roman"/>
                <w:sz w:val="24"/>
                <w:szCs w:val="24"/>
              </w:rPr>
              <w:t>за трудоустройство молодёжи</w:t>
            </w:r>
          </w:p>
        </w:tc>
        <w:tc>
          <w:tcPr>
            <w:tcW w:w="11000" w:type="dxa"/>
          </w:tcPr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EC">
              <w:rPr>
                <w:rFonts w:ascii="Times New Roman" w:hAnsi="Times New Roman" w:cs="Times New Roman"/>
                <w:b/>
                <w:sz w:val="24"/>
                <w:szCs w:val="24"/>
              </w:rPr>
              <w:t>Компании и организации, которые в 2022 году возьмут к себе на работу молодых людей, смогут рассчитывать на господдержку в рамках программы субсидирования найма.</w:t>
            </w:r>
          </w:p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F4">
              <w:rPr>
                <w:rFonts w:ascii="Times New Roman" w:hAnsi="Times New Roman" w:cs="Times New Roman"/>
                <w:sz w:val="24"/>
                <w:szCs w:val="24"/>
              </w:rPr>
              <w:t>Субсидия будет равна трём минимальным размерам оплаты труда, увеличенным на районный коэффициент, сумму страховых взносов и количество трудоустроенных. Первый платёж работодатель получит через месяц после трудоустройства соискателя, второй – через три месяца, третий – через шесть месяцев.</w:t>
            </w:r>
          </w:p>
          <w:p w:rsidR="00D45A71" w:rsidRPr="005E1FF4" w:rsidRDefault="00D45A71" w:rsidP="005E1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(Постановление Правительства РФ </w:t>
            </w:r>
            <w:r w:rsidRPr="005E1FF4">
              <w:rPr>
                <w:rFonts w:ascii="Times New Roman" w:hAnsi="Times New Roman" w:cs="Times New Roman"/>
                <w:i/>
                <w:sz w:val="24"/>
                <w:szCs w:val="24"/>
              </w:rPr>
              <w:t>от 18 марта 2022 года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1FF4">
              <w:rPr>
                <w:rFonts w:ascii="Times New Roman" w:hAnsi="Times New Roman" w:cs="Times New Roman"/>
                <w:i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5A71" w:rsidTr="000F713B">
        <w:trPr>
          <w:trHeight w:val="772"/>
        </w:trPr>
        <w:tc>
          <w:tcPr>
            <w:tcW w:w="421" w:type="dxa"/>
          </w:tcPr>
          <w:p w:rsidR="00D45A71" w:rsidRPr="00723CA5" w:rsidRDefault="00D45A71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45A71" w:rsidRDefault="00D45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5A71" w:rsidRDefault="00D45A71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водными объектами</w:t>
            </w:r>
          </w:p>
        </w:tc>
        <w:tc>
          <w:tcPr>
            <w:tcW w:w="11000" w:type="dxa"/>
          </w:tcPr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A71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D4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снизило плату за пользование водными объектами для промышленников</w:t>
            </w:r>
          </w:p>
          <w:p w:rsid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71">
              <w:rPr>
                <w:rFonts w:ascii="Times New Roman" w:hAnsi="Times New Roman" w:cs="Times New Roman"/>
                <w:sz w:val="24"/>
                <w:szCs w:val="24"/>
              </w:rPr>
              <w:t>В 2022 и 2023 годах нормативы платы за пользование водой из крупных российских рек, в том числе Амура, Волги, Енисея, Дона, Оби, а также озера Байкал вырастут на 10%, а не на 15%, как того требовал ранее установленный порядок.</w:t>
            </w:r>
          </w:p>
          <w:p w:rsidR="00D45A71" w:rsidRPr="00D45A71" w:rsidRDefault="00D45A71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A71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24 марта 2022 года №456)</w:t>
            </w:r>
          </w:p>
        </w:tc>
      </w:tr>
      <w:tr w:rsidR="00EF779B" w:rsidTr="000F713B">
        <w:trPr>
          <w:trHeight w:val="772"/>
        </w:trPr>
        <w:tc>
          <w:tcPr>
            <w:tcW w:w="421" w:type="dxa"/>
          </w:tcPr>
          <w:p w:rsidR="00EF779B" w:rsidRPr="00723CA5" w:rsidRDefault="00EF779B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F779B" w:rsidRDefault="00EF7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779B" w:rsidRDefault="00EF779B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000" w:type="dxa"/>
          </w:tcPr>
          <w:p w:rsidR="00EF779B" w:rsidRDefault="00EF779B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EF779B">
              <w:rPr>
                <w:rFonts w:ascii="Times New Roman" w:hAnsi="Times New Roman" w:cs="Times New Roman"/>
                <w:b/>
                <w:sz w:val="24"/>
                <w:szCs w:val="24"/>
              </w:rPr>
              <w:t>продлило срок уплаты авансового платежа по налогу на прибыль до 28 апреля</w:t>
            </w:r>
          </w:p>
          <w:p w:rsidR="00EF779B" w:rsidRDefault="00EF779B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9B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EF779B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решение продлить срок уплаты авансового платежа по налогу на прибыль с 28 марта до 28 апреля.</w:t>
            </w:r>
          </w:p>
          <w:p w:rsidR="00EF779B" w:rsidRPr="00EF779B" w:rsidRDefault="00EF779B" w:rsidP="003043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79B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25 марта 2022 года №470)</w:t>
            </w:r>
          </w:p>
        </w:tc>
      </w:tr>
      <w:tr w:rsidR="008A238A" w:rsidTr="000F713B">
        <w:trPr>
          <w:trHeight w:val="772"/>
        </w:trPr>
        <w:tc>
          <w:tcPr>
            <w:tcW w:w="421" w:type="dxa"/>
          </w:tcPr>
          <w:p w:rsidR="008A238A" w:rsidRDefault="00EF779B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70" w:type="dxa"/>
          </w:tcPr>
          <w:p w:rsidR="008A238A" w:rsidRDefault="008A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A238A" w:rsidRDefault="008A238A" w:rsidP="00960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8A238A" w:rsidRDefault="008A238A" w:rsidP="008A2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3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Правительством РФ с</w:t>
            </w:r>
            <w:r w:rsidRPr="00C15B83">
              <w:rPr>
                <w:rFonts w:ascii="Georgia" w:hAnsi="Georgia"/>
                <w:b/>
                <w:color w:val="111111"/>
                <w:shd w:val="clear" w:color="auto" w:fill="FDFDFD"/>
              </w:rPr>
              <w:t>выше 6,2 млрд рублей</w:t>
            </w:r>
            <w:r>
              <w:rPr>
                <w:rFonts w:ascii="Georgia" w:hAnsi="Georgia"/>
                <w:color w:val="111111"/>
                <w:shd w:val="clear" w:color="auto" w:fill="FDFDFD"/>
              </w:rPr>
              <w:t xml:space="preserve"> дополнительно направлено на финансирование</w:t>
            </w:r>
            <w:r w:rsidRPr="008A2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льготного кредитования бизнеса «ФОТ 3.0»</w:t>
            </w:r>
          </w:p>
          <w:p w:rsidR="000B2489" w:rsidRPr="000B2489" w:rsidRDefault="000B2489" w:rsidP="000B2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Georgia" w:hAnsi="Georgia"/>
                <w:i/>
                <w:iCs/>
                <w:color w:val="000000"/>
                <w:shd w:val="clear" w:color="auto" w:fill="FDFDFD"/>
              </w:rPr>
              <w:t>Распоряжение Правительства РФ от 5 марта 2022 г. №427-р)</w:t>
            </w:r>
          </w:p>
        </w:tc>
      </w:tr>
      <w:tr w:rsidR="00581C66" w:rsidTr="000F713B">
        <w:tc>
          <w:tcPr>
            <w:tcW w:w="421" w:type="dxa"/>
            <w:vMerge w:val="restart"/>
          </w:tcPr>
          <w:p w:rsidR="00581C66" w:rsidRDefault="005F7073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vMerge w:val="restart"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Соц.сфера</w:t>
            </w:r>
            <w:proofErr w:type="spellEnd"/>
          </w:p>
        </w:tc>
        <w:tc>
          <w:tcPr>
            <w:tcW w:w="2155" w:type="dxa"/>
            <w:vMerge w:val="restart"/>
          </w:tcPr>
          <w:p w:rsidR="00C12EC8" w:rsidRDefault="00C1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</w:p>
          <w:p w:rsidR="00581C66" w:rsidRPr="003E45CD" w:rsidRDefault="00C1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1000" w:type="dxa"/>
          </w:tcPr>
          <w:p w:rsidR="00581C66" w:rsidRDefault="00581C66" w:rsidP="00A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об установлении размера социальной доплаты к пенсии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>, превышающего установленный Федеральным законом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 социальной доплаты к пенсии </w:t>
            </w:r>
          </w:p>
          <w:p w:rsidR="00581C66" w:rsidRDefault="00581C66" w:rsidP="00A90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Default="00581C66" w:rsidP="00A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доплата к пенсии устанавливается в таком размере, чтобы общая сумма материального обеспечения с учетом данной доплаты достигла величины регионального прожиточного минимума</w:t>
            </w:r>
          </w:p>
          <w:p w:rsidR="00581C66" w:rsidRDefault="00581C66" w:rsidP="002C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пенсионеров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 xml:space="preserve">447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581C66" w:rsidRPr="00420B4F" w:rsidRDefault="00581C66" w:rsidP="002C1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главы администрации (губернатора) КК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23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949)</w:t>
            </w:r>
          </w:p>
          <w:p w:rsidR="00581C66" w:rsidRDefault="00581C66" w:rsidP="0042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пенсионера 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на 2022 г. – 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882</w:t>
            </w:r>
            <w:r w:rsidRPr="002C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581C66" w:rsidRPr="00420B4F" w:rsidRDefault="00581C6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ФЗ от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390-ФЗ)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2E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календарного года вправе принимать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о дополнительной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индексации пенсий (соц. пенсии, пенсии военнослужащих и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монавтов)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E7B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дополнительной индексации указанных пенсий определяется Правительством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581C66" w:rsidRDefault="00581C66" w:rsidP="002E5A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Pr="004B750B" w:rsidRDefault="00581C66" w:rsidP="00CB0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A2">
              <w:rPr>
                <w:rFonts w:ascii="Times New Roman" w:hAnsi="Times New Roman" w:cs="Times New Roman"/>
                <w:sz w:val="24"/>
                <w:szCs w:val="24"/>
              </w:rPr>
              <w:t>Последняя индексация произош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 01.04.2021 в размере 1,034</w:t>
            </w:r>
          </w:p>
          <w:p w:rsidR="00581C66" w:rsidRPr="00CB026E" w:rsidRDefault="00581C6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6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марта </w:t>
            </w:r>
            <w:r w:rsidRPr="00CB026E">
              <w:rPr>
                <w:rFonts w:ascii="Times New Roman" w:hAnsi="Times New Roman" w:cs="Times New Roman"/>
                <w:i/>
                <w:sz w:val="24"/>
                <w:szCs w:val="24"/>
              </w:rPr>
              <w:t>2021 № 443)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дополнительном увеличении стоимости одного пенсионного коэффициента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финансовом году</w:t>
            </w:r>
          </w:p>
          <w:p w:rsidR="00581C66" w:rsidRDefault="00581C6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sz w:val="24"/>
                <w:szCs w:val="24"/>
              </w:rPr>
              <w:t>Стоимость одного пенсионного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г. – 107,36 руб.</w:t>
            </w:r>
          </w:p>
          <w:p w:rsidR="00581C66" w:rsidRPr="00DA2AEA" w:rsidRDefault="00581C66" w:rsidP="00DA2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 октября 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2018 N 350-ФЗ</w:t>
            </w:r>
            <w:r>
              <w:t xml:space="preserve"> </w:t>
            </w:r>
            <w:r w:rsidRPr="00B77C52">
              <w:rPr>
                <w:rFonts w:ascii="Times New Roman" w:hAnsi="Times New Roman" w:cs="Times New Roman"/>
                <w:i/>
                <w:sz w:val="24"/>
                <w:szCs w:val="24"/>
              </w:rPr>
              <w:t>(ред. от 28.01.2022)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C3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принимать </w:t>
            </w: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индексации (о дополнительном увеличении) размера фиксированной выплаты к страховой пенсии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соответствующем финансовом году</w:t>
            </w:r>
          </w:p>
          <w:p w:rsidR="00581C66" w:rsidRDefault="00581C66" w:rsidP="00B7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52">
              <w:rPr>
                <w:rFonts w:ascii="Times New Roman" w:hAnsi="Times New Roman" w:cs="Times New Roman"/>
                <w:sz w:val="24"/>
                <w:szCs w:val="24"/>
              </w:rPr>
              <w:t>Размер фиксированной выплаты к страховой пенсии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г. - 6 564,</w:t>
            </w:r>
            <w:r w:rsidRPr="00B77C5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81C66" w:rsidRPr="00C34075" w:rsidRDefault="00581C66" w:rsidP="00B7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 октября 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2018 N 350-ФЗ</w:t>
            </w:r>
            <w:r>
              <w:t xml:space="preserve"> </w:t>
            </w:r>
            <w:r w:rsidRPr="00B77C52">
              <w:rPr>
                <w:rFonts w:ascii="Times New Roman" w:hAnsi="Times New Roman" w:cs="Times New Roman"/>
                <w:i/>
                <w:sz w:val="24"/>
                <w:szCs w:val="24"/>
              </w:rPr>
              <w:t>(ред. от 28.01.2022)</w:t>
            </w:r>
            <w:r w:rsidRPr="00DA2A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 вправе установить особенности:</w:t>
            </w:r>
          </w:p>
          <w:p w:rsidR="00581C66" w:rsidRDefault="00581C6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исчисления и установления величины прожиточного минимума;</w:t>
            </w:r>
          </w:p>
          <w:p w:rsidR="00581C66" w:rsidRDefault="00581C66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особенности выплаты пенсий, осуществления иных выплат и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соц.страхования</w:t>
            </w:r>
            <w:proofErr w:type="spellEnd"/>
          </w:p>
          <w:p w:rsidR="00581C66" w:rsidRDefault="00581C66" w:rsidP="00C34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 w:rsidRPr="00C43714">
              <w:rPr>
                <w:rFonts w:ascii="Times New Roman" w:hAnsi="Times New Roman" w:cs="Times New Roman"/>
                <w:sz w:val="24"/>
                <w:szCs w:val="24"/>
              </w:rPr>
              <w:t xml:space="preserve"> на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581C66" w:rsidRPr="004B750B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12148 рублей;</w:t>
            </w:r>
          </w:p>
          <w:p w:rsidR="00581C66" w:rsidRPr="004B750B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трудоспособного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13241 рубль;</w:t>
            </w:r>
          </w:p>
          <w:p w:rsidR="00581C66" w:rsidRPr="004B750B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10447 рублей;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0B">
              <w:rPr>
                <w:rFonts w:ascii="Times New Roman" w:hAnsi="Times New Roman" w:cs="Times New Roman"/>
                <w:sz w:val="24"/>
                <w:szCs w:val="24"/>
              </w:rPr>
              <w:t>11784 рубля.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главы администрации (губернатора) КК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23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949)</w:t>
            </w:r>
          </w:p>
          <w:p w:rsidR="00581C66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прожиточного минимума в целом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на 2022 г.:</w:t>
            </w:r>
          </w:p>
          <w:p w:rsidR="00581C66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душу населения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12 654 рубля, </w:t>
            </w:r>
          </w:p>
          <w:p w:rsidR="00581C66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трудоспособного населения - 13 793 рубля, </w:t>
            </w:r>
          </w:p>
          <w:p w:rsidR="00581C66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пенсионеров - 10 882 рубля, </w:t>
            </w:r>
          </w:p>
          <w:p w:rsidR="00581C66" w:rsidRPr="004B750B" w:rsidRDefault="00581C66" w:rsidP="004B7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</w:t>
            </w:r>
            <w:r w:rsidRPr="004B750B">
              <w:rPr>
                <w:rFonts w:ascii="Times New Roman" w:hAnsi="Times New Roman" w:cs="Times New Roman"/>
                <w:iCs/>
                <w:sz w:val="24"/>
                <w:szCs w:val="24"/>
              </w:rPr>
              <w:t>детей - 12 274 рубля</w:t>
            </w:r>
          </w:p>
          <w:p w:rsidR="00581C66" w:rsidRPr="00C34075" w:rsidRDefault="00581C66" w:rsidP="004B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ФЗ от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декабря </w:t>
            </w:r>
            <w:r w:rsidRPr="00420B4F">
              <w:rPr>
                <w:rFonts w:ascii="Times New Roman" w:hAnsi="Times New Roman" w:cs="Times New Roman"/>
                <w:i/>
                <w:sz w:val="24"/>
                <w:szCs w:val="24"/>
              </w:rPr>
              <w:t>2021 № 390-ФЗ)</w:t>
            </w:r>
          </w:p>
        </w:tc>
      </w:tr>
      <w:tr w:rsidR="003E45CD" w:rsidTr="000F713B">
        <w:tc>
          <w:tcPr>
            <w:tcW w:w="421" w:type="dxa"/>
            <w:vMerge/>
          </w:tcPr>
          <w:p w:rsidR="003E45CD" w:rsidRDefault="003E45CD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3E45CD" w:rsidRDefault="003E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E45CD" w:rsidRDefault="00C1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занятости</w:t>
            </w:r>
          </w:p>
        </w:tc>
        <w:tc>
          <w:tcPr>
            <w:tcW w:w="11000" w:type="dxa"/>
          </w:tcPr>
          <w:p w:rsidR="003E45CD" w:rsidRDefault="003E45CD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5CD">
              <w:rPr>
                <w:rFonts w:ascii="Times New Roman" w:hAnsi="Times New Roman" w:cs="Times New Roman"/>
                <w:sz w:val="24"/>
                <w:szCs w:val="24"/>
              </w:rPr>
              <w:t>оспользоваться услугами центров занятости теперь смогут не только безработные граждане, но и те, кто находится под риском увольнения, переведён работодателем на неполный рабочий день или отправлен в неоплачиваемый отпуск.</w:t>
            </w:r>
          </w:p>
          <w:p w:rsidR="003E45CD" w:rsidRDefault="003E45CD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CD">
              <w:rPr>
                <w:rFonts w:ascii="Times New Roman" w:hAnsi="Times New Roman" w:cs="Times New Roman"/>
                <w:sz w:val="24"/>
                <w:szCs w:val="24"/>
              </w:rPr>
              <w:t>В частности, им будет оказана помощь как с временным трудоустройством, так и с открытием собственного дела, включая финансовую поддержку при государственной регистрации в качестве индивидуального предпринимателя, создаваемой организации или фермерского хозяйства. Также эти граждане могут быть направлены на переобучение.</w:t>
            </w:r>
          </w:p>
          <w:p w:rsidR="003E45CD" w:rsidRPr="003E45CD" w:rsidRDefault="003E45CD" w:rsidP="00016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5CD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года №376)</w:t>
            </w:r>
          </w:p>
        </w:tc>
      </w:tr>
      <w:tr w:rsidR="00FA1F94" w:rsidTr="000F713B">
        <w:tc>
          <w:tcPr>
            <w:tcW w:w="421" w:type="dxa"/>
            <w:vMerge/>
          </w:tcPr>
          <w:p w:rsidR="00FA1F94" w:rsidRDefault="00FA1F94" w:rsidP="00A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FA1F94" w:rsidRDefault="00FA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A1F94" w:rsidRDefault="00FA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11000" w:type="dxa"/>
          </w:tcPr>
          <w:p w:rsid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Более 39 </w:t>
            </w:r>
            <w:proofErr w:type="gramStart"/>
            <w:r w:rsidRPr="00FA1F94">
              <w:rPr>
                <w:rFonts w:ascii="Times New Roman" w:hAnsi="Times New Roman" w:cs="Times New Roman"/>
                <w:b/>
                <w:sz w:val="24"/>
                <w:szCs w:val="24"/>
              </w:rPr>
              <w:t>млрд</w:t>
            </w:r>
            <w:proofErr w:type="gramEnd"/>
            <w:r w:rsidRPr="00FA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направлено на поддержку рынка труда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предупреждение безработицы в условиях введённых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России западных санкций:</w:t>
            </w:r>
          </w:p>
          <w:p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выше 25,5 млрд рублей – пойдёт на создание в регионах временных рабочих мест для граждан, находящихся под риском увольнения, а также на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оплачиваемых общественных работ.</w:t>
            </w:r>
          </w:p>
          <w:p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Более 7 млрд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ализацию региональных программ по профессиональному обучению или получению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F94">
              <w:rPr>
                <w:rFonts w:ascii="Times New Roman" w:hAnsi="Times New Roman" w:cs="Times New Roman"/>
                <w:sz w:val="24"/>
                <w:szCs w:val="24"/>
              </w:rPr>
              <w:t>очти 6 млрд рублей – выделены на гранты некоммерческим организациям для проведения переобучающих курсов.</w:t>
            </w:r>
          </w:p>
          <w:p w:rsidR="00FA1F94" w:rsidRPr="00FA1F94" w:rsidRDefault="00FA1F94" w:rsidP="00FA1F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F94">
              <w:rPr>
                <w:rFonts w:ascii="Times New Roman" w:hAnsi="Times New Roman" w:cs="Times New Roman"/>
                <w:i/>
                <w:sz w:val="24"/>
                <w:szCs w:val="24"/>
              </w:rPr>
              <w:t>(Распоряжение Правительства РФ от 18 марта 2022 года №537-р)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условий кредита (ипотеки)</w:t>
            </w: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льготного периода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обращении в банк до 30 </w:t>
            </w:r>
            <w:r w:rsidRPr="00E45EF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кредитным договорам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ипотека), заключенным до 1 марта 2022 г.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определило </w:t>
            </w:r>
            <w:r w:rsidRPr="00880C96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FA4364" w:rsidRPr="00880C96">
              <w:rPr>
                <w:rFonts w:ascii="Times New Roman" w:hAnsi="Times New Roman" w:cs="Times New Roman"/>
                <w:b/>
                <w:sz w:val="24"/>
                <w:szCs w:val="24"/>
              </w:rPr>
              <w:t>дельные суммы кредитов и займов</w:t>
            </w:r>
            <w:r w:rsidR="00FA436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льготного периода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потребкредитов</w:t>
            </w:r>
            <w:proofErr w:type="spellEnd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 физлиц — 300 тыс. руб., ИП — 350 тыс.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потребкредитов</w:t>
            </w:r>
            <w:proofErr w:type="spellEnd"/>
            <w:r w:rsidRPr="0041113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 физлиц с лимитом кредитования — 100 тыс.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потребительских автокредитов с залогом ТС — 700 тыс.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ипотечных кредитов и займов, которые не связаны с бизнесом, — 3 млн руб.;</w:t>
            </w:r>
          </w:p>
          <w:p w:rsidR="00411137" w:rsidRPr="00411137" w:rsidRDefault="00411137" w:rsidP="0041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411137">
              <w:rPr>
                <w:rFonts w:ascii="Times New Roman" w:hAnsi="Times New Roman" w:cs="Times New Roman"/>
                <w:sz w:val="24"/>
                <w:szCs w:val="24"/>
              </w:rPr>
              <w:t>таких же ипотечных кредитов и займов в отношении жилья в столице — 6 млн руб., а в Подмосковье, Санкт-Петербурге и Дальневосточном федеральном округе — 4 млн руб.</w:t>
            </w:r>
          </w:p>
          <w:p w:rsidR="00025E49" w:rsidRPr="004E1B98" w:rsidRDefault="004E1B98" w:rsidP="004E1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B98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от 12 марта 2022 г. №352)</w:t>
            </w:r>
          </w:p>
        </w:tc>
      </w:tr>
      <w:tr w:rsidR="00506FD9" w:rsidTr="000F713B">
        <w:tc>
          <w:tcPr>
            <w:tcW w:w="421" w:type="dxa"/>
            <w:vMerge/>
          </w:tcPr>
          <w:p w:rsidR="00506FD9" w:rsidRDefault="00506FD9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06FD9" w:rsidRDefault="00506FD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06FD9" w:rsidRDefault="00506FD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Льготные ипотечные программы</w:t>
            </w:r>
          </w:p>
        </w:tc>
        <w:tc>
          <w:tcPr>
            <w:tcW w:w="11000" w:type="dxa"/>
          </w:tcPr>
          <w:p w:rsidR="00506FD9" w:rsidRPr="00506FD9" w:rsidRDefault="00506FD9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D9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расширило параметры льготных ипотечных программ</w:t>
            </w:r>
          </w:p>
          <w:p w:rsidR="00506FD9" w:rsidRDefault="00506FD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9">
              <w:rPr>
                <w:rFonts w:ascii="Times New Roman" w:hAnsi="Times New Roman" w:cs="Times New Roman"/>
                <w:sz w:val="24"/>
                <w:szCs w:val="24"/>
              </w:rPr>
              <w:t>В первую очередь с 1 апреля максимальный размер кредита в рамках программы «Льготная ипоте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будет увеличен с 3 млн до 6</w:t>
            </w:r>
            <w:r w:rsidRPr="00506FD9">
              <w:rPr>
                <w:rFonts w:ascii="Times New Roman" w:hAnsi="Times New Roman" w:cs="Times New Roman"/>
                <w:sz w:val="24"/>
                <w:szCs w:val="24"/>
              </w:rPr>
              <w:t xml:space="preserve"> млн рублей на покупку новостроек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FD9" w:rsidRDefault="00506FD9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D9">
              <w:rPr>
                <w:rFonts w:ascii="Times New Roman" w:hAnsi="Times New Roman" w:cs="Times New Roman"/>
                <w:sz w:val="24"/>
                <w:szCs w:val="24"/>
              </w:rPr>
              <w:t>Льготная ставка по договорам, заключённым с 1 апреля, будет составлять до 12% годовых. Для граждан, которые взяли кредит до 1 апреля, ставка останется прежней – до 7% годовых. Срок действия программы не изменился – получить ипотеку на льготных условиях можно до 1 июля 2022 года.</w:t>
            </w:r>
          </w:p>
          <w:p w:rsidR="00506FD9" w:rsidRDefault="00506FD9" w:rsidP="0050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6FD9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семейной ипотеки кредиты по льготной ставке до 6% годовых можно получить на покупку жилья или строительство частного дома. Взять такой кредит могут семьи с ребёнком, рождённым после 1 января 2018 года.</w:t>
            </w:r>
          </w:p>
          <w:p w:rsidR="00506FD9" w:rsidRPr="00506FD9" w:rsidRDefault="00506FD9" w:rsidP="00506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FD9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29 марта 2022 года №508)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Гос.услуги</w:t>
            </w:r>
            <w:proofErr w:type="spellEnd"/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может упростить процедуры получения </w:t>
            </w:r>
            <w:proofErr w:type="spellStart"/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  <w:p w:rsidR="00581C66" w:rsidRPr="00C3407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581C66" w:rsidTr="000F713B">
        <w:tc>
          <w:tcPr>
            <w:tcW w:w="421" w:type="dxa"/>
            <w:vMerge w:val="restart"/>
          </w:tcPr>
          <w:p w:rsidR="00581C66" w:rsidRDefault="005F7073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1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vMerge w:val="restart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155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препаратов</w:t>
            </w:r>
          </w:p>
        </w:tc>
        <w:tc>
          <w:tcPr>
            <w:tcW w:w="11000" w:type="dxa"/>
          </w:tcPr>
          <w:p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вправе установить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внесения изменений в документы, содержащиеся в регистрационном досье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на зарегистрированный лекарственный препарат для медицинского применения, в случае </w:t>
            </w:r>
            <w:proofErr w:type="spellStart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дефектуры</w:t>
            </w:r>
            <w:proofErr w:type="spellEnd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или риска возникновения </w:t>
            </w:r>
            <w:proofErr w:type="spellStart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дефектуры</w:t>
            </w:r>
            <w:proofErr w:type="spellEnd"/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в связи с введением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ограничительных мер экономического характера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(ФЗ от 8 марта 2022 г. № 46-ФЗ)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мед.изделий</w:t>
            </w:r>
            <w:proofErr w:type="spellEnd"/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обращения медицинских изделий</w:t>
            </w: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особенности государственной 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устанавливаются Правительством РФ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обращения биомедицинских клеточных продуктов</w:t>
            </w: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>, в том числе особенности их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устанавливаются Правительством РФ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принять решение 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установлении ограничений на вывоз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2E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 изделий</w:t>
            </w:r>
            <w:r w:rsidRPr="008D3AB5">
              <w:rPr>
                <w:rFonts w:ascii="Times New Roman" w:hAnsi="Times New Roman" w:cs="Times New Roman"/>
                <w:sz w:val="24"/>
                <w:szCs w:val="24"/>
              </w:rPr>
              <w:t>, ранее ввезенных в Российскую Федерацию с территорий иностранных государств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Default="00581C66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2022 №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 302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 временный запрет до 31 декабря 2022 г.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 на вывоз за пределы Российской Федерации медицинских изделий,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исключением:</w:t>
            </w:r>
          </w:p>
          <w:p w:rsidR="00581C66" w:rsidRDefault="00581C66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перемещения в рамках международных транзитных перевозок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воинских формирований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за границей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деятельности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>, расположенных в г. Байконуре (Республика Казахстан) и на территории комплекса "Байконур"</w:t>
            </w:r>
          </w:p>
          <w:p w:rsidR="00581C66" w:rsidRPr="00CC6DD0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t xml:space="preserve"> </w:t>
            </w:r>
            <w:r w:rsidRPr="00CC6DD0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организаций Российской Федерации на архипелаге Шпицберген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2C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Сокращения срока вступления в силу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5F00">
              <w:rPr>
                <w:rFonts w:ascii="Times New Roman" w:hAnsi="Times New Roman" w:cs="Times New Roman"/>
                <w:sz w:val="24"/>
                <w:szCs w:val="24"/>
              </w:rPr>
              <w:t>устанавливающих обязательные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 1 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марта 2022 года до 1 марта 2023 года</w:t>
            </w:r>
          </w:p>
          <w:p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581C66" w:rsidTr="000F713B">
        <w:tc>
          <w:tcPr>
            <w:tcW w:w="421" w:type="dxa"/>
            <w:vMerge/>
          </w:tcPr>
          <w:p w:rsidR="00581C66" w:rsidRDefault="00581C66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11000" w:type="dxa"/>
          </w:tcPr>
          <w:p w:rsidR="00581C66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РФ 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 xml:space="preserve">вправе принять </w:t>
            </w:r>
            <w:r w:rsidRPr="00D51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об установлении особенностей лицензирования </w:t>
            </w:r>
            <w:r w:rsidRPr="00D517DD">
              <w:rPr>
                <w:rFonts w:ascii="Times New Roman" w:hAnsi="Times New Roman" w:cs="Times New Roman"/>
                <w:sz w:val="24"/>
                <w:szCs w:val="24"/>
              </w:rPr>
              <w:t>фармацевтической деятельности, деятельности по производству лекарственных средств, деятельности по техническому обслуживанию медицинских изделий</w:t>
            </w:r>
          </w:p>
          <w:p w:rsidR="00581C66" w:rsidRDefault="00581C6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  <w:p w:rsidR="00581C66" w:rsidRPr="008D3AB5" w:rsidRDefault="00581C6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момент НПА, определяющие механизмы установления особенностей, не утверждены</w:t>
            </w:r>
          </w:p>
        </w:tc>
      </w:tr>
      <w:tr w:rsidR="001462B2" w:rsidTr="000F713B">
        <w:tc>
          <w:tcPr>
            <w:tcW w:w="421" w:type="dxa"/>
            <w:vMerge w:val="restart"/>
          </w:tcPr>
          <w:p w:rsidR="001462B2" w:rsidRDefault="001462B2" w:rsidP="00581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0" w:type="dxa"/>
            <w:vMerge w:val="restart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55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Крымская СЭЗ</w:t>
            </w: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075">
              <w:rPr>
                <w:rFonts w:ascii="Times New Roman" w:hAnsi="Times New Roman" w:cs="Times New Roman"/>
                <w:sz w:val="24"/>
                <w:szCs w:val="24"/>
              </w:rPr>
              <w:t>Чтобы получить статус участника крымской СЭЗ, достаточно будет иметь филиал/представительство в Крыму.</w:t>
            </w:r>
          </w:p>
          <w:p w:rsidR="001462B2" w:rsidRPr="008D3AB5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7B">
              <w:rPr>
                <w:rFonts w:ascii="Times New Roman" w:hAnsi="Times New Roman" w:cs="Times New Roman"/>
                <w:i/>
                <w:sz w:val="24"/>
                <w:szCs w:val="24"/>
              </w:rPr>
              <w:t>(ФЗ от 8 марта 2022 г. № 46-ФЗ)</w:t>
            </w:r>
          </w:p>
        </w:tc>
      </w:tr>
      <w:tr w:rsidR="00964D16" w:rsidTr="000F713B">
        <w:tc>
          <w:tcPr>
            <w:tcW w:w="421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9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-сфера</w:t>
            </w:r>
          </w:p>
        </w:tc>
        <w:tc>
          <w:tcPr>
            <w:tcW w:w="11000" w:type="dxa"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0% по налогу на прибыль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до конца 2024 года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НПА, определяющие механизмы установления особенностей, не утверждены. 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964D16" w:rsidTr="000F713B">
        <w:tc>
          <w:tcPr>
            <w:tcW w:w="421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льготы и преференции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для тех, кто получает доходы от рекламы, продажи услуг через приложения и онлайн-сервисы или от установки, тестирования и сопровождения отечественных ИТ-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964D16" w:rsidRPr="002210BC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Планируется:</w:t>
            </w:r>
          </w:p>
          <w:p w:rsidR="00964D16" w:rsidRPr="002210BC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пониженные тарифы на уплату страховых взносов, в сумме составляющие 7,6%;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ставку налога на прибыль этих организаций в размере 0%.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НПА, определяющие механизмы установления особенностей, не утверждены. </w:t>
            </w:r>
          </w:p>
          <w:p w:rsidR="00964D16" w:rsidRPr="002210BC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964D16" w:rsidTr="000F713B">
        <w:tc>
          <w:tcPr>
            <w:tcW w:w="421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денег на улучшение жилищных условий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работников и повышение их зарплаты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предоставлять безвозмездное финансирование на возмещение аккредитованным ИТ-компаний, имеющим право на получение льгот в соответствии с НК РФ, их расходов на обеспечение льготной ставки по ипотеке и повышение уровня оплаты труда, в том числе в пределах суммы уплаченного по ним НДФЛ. 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proofErr w:type="spellStart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2210B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 порядок расчета необходимого финансирования, в том числе определения сотрудников компаний, которые смогут воспользоваться этими льготами.</w:t>
            </w:r>
          </w:p>
          <w:p w:rsidR="00964D16" w:rsidRPr="002210BC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964D16" w:rsidTr="000F713B">
        <w:tc>
          <w:tcPr>
            <w:tcW w:w="421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b/>
                <w:sz w:val="24"/>
                <w:szCs w:val="24"/>
              </w:rPr>
              <w:t>Облегчение трудоустройства</w:t>
            </w:r>
            <w:r w:rsidRPr="00DD305C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иностранцев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Президента РФ от 02 марта </w:t>
            </w:r>
            <w:r w:rsidRPr="00DD305C">
              <w:rPr>
                <w:rFonts w:ascii="Times New Roman" w:hAnsi="Times New Roman" w:cs="Times New Roman"/>
                <w:i/>
                <w:sz w:val="24"/>
                <w:szCs w:val="24"/>
              </w:rPr>
              <w:t>2022 № 83)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sz w:val="24"/>
                <w:szCs w:val="24"/>
              </w:rPr>
              <w:t>Иностранному гражданину и членам его семьи, в случае заключения им трудового договора с аккредитованной ИТ-компаний также может быть выдан вид на жительство без получения разрешения на временное проживание с учетом требований пунктов 4, 5.1, 9 и 10 статьи 8 и статьи 9 Федерального закона от 25 июля 2002 г. № 115-ФЗ «О правовом положении иностранных граждан в Российской Федерации» на срок действия трудового договора, но не более чем на три года.</w:t>
            </w:r>
          </w:p>
          <w:p w:rsidR="00964D16" w:rsidRPr="002210BC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с сайта </w:t>
            </w:r>
            <w:proofErr w:type="spellStart"/>
            <w:r w:rsidRPr="002210BC">
              <w:rPr>
                <w:rFonts w:ascii="Times New Roman" w:hAnsi="Times New Roman" w:cs="Times New Roman"/>
                <w:i/>
                <w:sz w:val="24"/>
                <w:szCs w:val="24"/>
              </w:rPr>
              <w:t>Минцифры</w:t>
            </w:r>
            <w:proofErr w:type="spellEnd"/>
          </w:p>
        </w:tc>
      </w:tr>
      <w:tr w:rsidR="00964D16" w:rsidTr="000F713B">
        <w:tc>
          <w:tcPr>
            <w:tcW w:w="421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964D16" w:rsidRDefault="00964D16" w:rsidP="00581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 </w:t>
            </w:r>
            <w:r w:rsidRPr="003D674E">
              <w:rPr>
                <w:rFonts w:ascii="Times New Roman" w:hAnsi="Times New Roman" w:cs="Times New Roman"/>
                <w:b/>
                <w:sz w:val="24"/>
                <w:szCs w:val="24"/>
              </w:rPr>
              <w:t>разрешило операторам связи не хранить трафик общедоступных теле- и радиоканалов</w:t>
            </w:r>
          </w:p>
          <w:p w:rsidR="00964D16" w:rsidRDefault="00964D1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объёма текстовой, голосовой и аудиовизуальной информации пользователей, который операторы связи обязаны хранить в соответствии с пакетом антитеррористических законов, исключён трафик общедоступных теле- и радиоканалов, а также </w:t>
            </w:r>
            <w:proofErr w:type="spellStart"/>
            <w:r w:rsidRPr="003D674E">
              <w:rPr>
                <w:rFonts w:ascii="Times New Roman" w:hAnsi="Times New Roman" w:cs="Times New Roman"/>
                <w:sz w:val="24"/>
                <w:szCs w:val="24"/>
              </w:rPr>
              <w:t>стриминговых</w:t>
            </w:r>
            <w:proofErr w:type="spellEnd"/>
            <w:r w:rsidRPr="003D674E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</w:t>
            </w:r>
          </w:p>
          <w:p w:rsidR="00964D16" w:rsidRPr="003D674E" w:rsidRDefault="00964D16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74E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28 марта 2022 года №498)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Банкротство</w:t>
            </w:r>
          </w:p>
        </w:tc>
        <w:tc>
          <w:tcPr>
            <w:tcW w:w="11000" w:type="dxa"/>
          </w:tcPr>
          <w:p w:rsidR="001462B2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0D">
              <w:rPr>
                <w:rFonts w:ascii="Times New Roman" w:hAnsi="Times New Roman" w:cs="Times New Roman"/>
                <w:sz w:val="24"/>
                <w:szCs w:val="24"/>
              </w:rPr>
              <w:t xml:space="preserve">9 марта ФНС </w:t>
            </w:r>
            <w:r w:rsidRPr="005B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прекратила подавать заявления о банкротстве </w:t>
            </w:r>
            <w:r w:rsidRPr="0032570D">
              <w:rPr>
                <w:rFonts w:ascii="Times New Roman" w:hAnsi="Times New Roman" w:cs="Times New Roman"/>
                <w:sz w:val="24"/>
                <w:szCs w:val="24"/>
              </w:rPr>
              <w:t>лиц, у которых есть долги перед бюджетом.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в реструктуризации задолженности</w:t>
            </w:r>
          </w:p>
          <w:p w:rsidR="001462B2" w:rsidRPr="00CC30D3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ФНС России</w:t>
            </w:r>
          </w:p>
        </w:tc>
      </w:tr>
      <w:tr w:rsidR="00403CCC" w:rsidTr="000F713B">
        <w:tc>
          <w:tcPr>
            <w:tcW w:w="421" w:type="dxa"/>
            <w:vMerge/>
          </w:tcPr>
          <w:p w:rsidR="00403CCC" w:rsidRDefault="00403CCC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403CCC" w:rsidRDefault="00403CCC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403CCC" w:rsidRDefault="00403CCC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403CCC" w:rsidRDefault="00403CCC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CC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РФ ввело мораторий на возбуждение дел о банкротстве до 1 октября 2022 года</w:t>
            </w:r>
          </w:p>
          <w:p w:rsidR="00403CCC" w:rsidRDefault="006C3A56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A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распространяется на граждан, индивидуальных предпринимателей, а также на все организации, за исключением должников-застройщиков (если многоквартирные дома и другая недвижимость уже </w:t>
            </w:r>
            <w:r w:rsidRPr="006C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в единый реестр проблемных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CCC" w:rsidRPr="006C3A56" w:rsidRDefault="006C3A56" w:rsidP="006C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A5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28 марта 2022 года №497)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Pr="0032570D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Если по итогам 2022 года стоимость чистых активов компании окажется ниже размера уставного капитала, ее освободят от необходимости уменьшить капитал до уровня не больше стоимости активов или ликвидироваться.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Амнистия капиталов </w:t>
            </w:r>
          </w:p>
        </w:tc>
        <w:tc>
          <w:tcPr>
            <w:tcW w:w="11000" w:type="dxa"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В рамках 4-го этапа амнистии капитала:</w:t>
            </w:r>
          </w:p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- добавили возможность декларировать наличные денежные средства;</w:t>
            </w:r>
          </w:p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- разрешили легализовать не только акции или облигации, но и, например, производные финансовые инструменты - фьючерсы, опционы и др.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Спецдекларацию</w:t>
            </w:r>
            <w:proofErr w:type="spellEnd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подать с 14 марта 2022 года по 28 февраля 2023 года.</w:t>
            </w:r>
          </w:p>
          <w:p w:rsidR="001462B2" w:rsidRPr="00CC30D3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(ФЗ от 08 июня 2015 № 140-ФЗ (ред. от 09.03.2022))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Поддержка системообразующих организаций</w:t>
            </w: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 xml:space="preserve">Возобновили программу поддержки системообразующих организаций, которая действовала в 2020 году в связи с </w:t>
            </w:r>
            <w:proofErr w:type="spellStart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Меры поддержки предоставляются системообразующим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форме:</w:t>
            </w:r>
          </w:p>
          <w:p w:rsidR="001462B2" w:rsidRDefault="001462B2" w:rsidP="00581C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субсидий</w:t>
            </w:r>
            <w:r>
              <w:t xml:space="preserve"> </w:t>
            </w: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(возмещения) затрат (части затрат) в связи с производством (реализацией) товаров, выполнением работ, оказанием услуг</w:t>
            </w:r>
          </w:p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9444B9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гарантий Российской Федерации по кредитам или облигационным займам</w:t>
            </w:r>
          </w:p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FD">
              <w:rPr>
                <w:rFonts w:ascii="Times New Roman" w:hAnsi="Times New Roman" w:cs="Times New Roman"/>
                <w:sz w:val="24"/>
                <w:szCs w:val="24"/>
              </w:rPr>
              <w:t>При этом исключили такую меру поддержки, как отсрочка или рассрочка по уплате налогов, авансовых платежей по налогам.</w:t>
            </w:r>
          </w:p>
          <w:p w:rsidR="001462B2" w:rsidRPr="00CC30D3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0D3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10 мая 2020 № 651)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В части АПК </w:t>
            </w:r>
            <w:r w:rsidRPr="00A821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льготного кредитования до 5 млрд рублей по льготной ставке 10% годовых на срок не более 12 месяцев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2B2" w:rsidRPr="001C522C" w:rsidRDefault="001462B2" w:rsidP="00581C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22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года №375)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0" w:type="dxa"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промышленности и торговли </w:t>
            </w:r>
            <w:r w:rsidRPr="001C522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льготного кредитования по ставке 11%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2C">
              <w:rPr>
                <w:rFonts w:ascii="Times New Roman" w:hAnsi="Times New Roman" w:cs="Times New Roman"/>
                <w:b/>
                <w:sz w:val="24"/>
                <w:szCs w:val="24"/>
              </w:rPr>
              <w:t>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1D">
              <w:rPr>
                <w:rFonts w:ascii="Times New Roman" w:hAnsi="Times New Roman" w:cs="Times New Roman"/>
                <w:b/>
                <w:sz w:val="24"/>
                <w:szCs w:val="24"/>
              </w:rPr>
              <w:t>на срок не более 12 месяцев</w:t>
            </w:r>
            <w:r w:rsidRPr="00A8211D">
              <w:rPr>
                <w:rFonts w:ascii="Times New Roman" w:hAnsi="Times New Roman" w:cs="Times New Roman"/>
                <w:sz w:val="24"/>
                <w:szCs w:val="24"/>
              </w:rPr>
              <w:t>. Одно предприятие сможет получить до 10 млрд рублей на один год, группа компаний – до 30 млрд рублей.</w:t>
            </w:r>
          </w:p>
          <w:p w:rsidR="001462B2" w:rsidRPr="00A8211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2C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17 марта 2022 г. № 393)</w:t>
            </w:r>
          </w:p>
        </w:tc>
      </w:tr>
      <w:tr w:rsidR="001462B2" w:rsidTr="000F713B">
        <w:tc>
          <w:tcPr>
            <w:tcW w:w="421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462B2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462B2" w:rsidRPr="001F29FD" w:rsidRDefault="001462B2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11000" w:type="dxa"/>
          </w:tcPr>
          <w:p w:rsidR="001462B2" w:rsidRPr="001363F1" w:rsidRDefault="001462B2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организаций-</w:t>
            </w:r>
            <w:proofErr w:type="spellStart"/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экпортеров</w:t>
            </w:r>
            <w:proofErr w:type="spellEnd"/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пострадавших от введения санкций,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которым предоставлены субсидии </w:t>
            </w:r>
            <w:r w:rsidRPr="001363F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НП "Международная координация и экспорт"</w:t>
            </w:r>
          </w:p>
          <w:p w:rsidR="001462B2" w:rsidRDefault="001462B2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родление (без увеличения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размера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доставляемой субсидии) сроков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предоставления субсидии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до 24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без возврата субсидии и применения штрафных санкций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3F1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2B2" w:rsidRPr="001363F1" w:rsidRDefault="001462B2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3F1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16 марта 2022 г. № 377)</w:t>
            </w:r>
          </w:p>
        </w:tc>
      </w:tr>
      <w:tr w:rsidR="00C92986" w:rsidTr="000F713B">
        <w:tc>
          <w:tcPr>
            <w:tcW w:w="421" w:type="dxa"/>
          </w:tcPr>
          <w:p w:rsidR="00C92986" w:rsidRDefault="00C9298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92986" w:rsidRDefault="00C9298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92986" w:rsidRDefault="00C92986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внутреннего рынка продовольствия</w:t>
            </w:r>
          </w:p>
        </w:tc>
        <w:tc>
          <w:tcPr>
            <w:tcW w:w="11000" w:type="dxa"/>
          </w:tcPr>
          <w:p w:rsidR="00C92986" w:rsidRDefault="00C92986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C92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утвердило комплекс мер для защиты внутреннего рынка продовольствия</w:t>
            </w:r>
          </w:p>
          <w:p w:rsidR="00C92986" w:rsidRDefault="00C92986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sz w:val="24"/>
                <w:szCs w:val="24"/>
              </w:rPr>
              <w:t>с 1 апреля вводится временный запрет на экспорт семян подсолнечника и рапса. Ограничения будут действовать по 31 августа 2022 года.</w:t>
            </w:r>
          </w:p>
          <w:p w:rsidR="00C92986" w:rsidRPr="00C92986" w:rsidRDefault="00C92986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31 марта 2022 года №529)</w:t>
            </w:r>
          </w:p>
          <w:p w:rsidR="00C92986" w:rsidRDefault="00C84180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 xml:space="preserve">з-под действия ранее принятого временного запрета на вывоз из нашей страны зерновых (с 15 марта по 30 июня) выведены семена пшеницы и </w:t>
            </w:r>
            <w:proofErr w:type="spellStart"/>
            <w:r w:rsidRPr="00C84180">
              <w:rPr>
                <w:rFonts w:ascii="Times New Roman" w:hAnsi="Times New Roman" w:cs="Times New Roman"/>
                <w:sz w:val="24"/>
                <w:szCs w:val="24"/>
              </w:rPr>
              <w:t>меслина</w:t>
            </w:r>
            <w:proofErr w:type="spellEnd"/>
            <w:r w:rsidRPr="00C84180">
              <w:rPr>
                <w:rFonts w:ascii="Times New Roman" w:hAnsi="Times New Roman" w:cs="Times New Roman"/>
                <w:sz w:val="24"/>
                <w:szCs w:val="24"/>
              </w:rPr>
              <w:t>, ржи, ячменя, а также кукурузы – обычной. Их экспорт разрешён в страны ЕАЭС при наличии разрешения, выданного Минсельхозом.</w:t>
            </w:r>
          </w:p>
          <w:p w:rsidR="00C84180" w:rsidRPr="00C92986" w:rsidRDefault="00C84180" w:rsidP="00C841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31 марта 2022 года №52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92986" w:rsidRDefault="00C84180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пропуска для экспорта из России соевых бобов и соевого шрота.</w:t>
            </w:r>
          </w:p>
          <w:p w:rsidR="00C84180" w:rsidRPr="00C92986" w:rsidRDefault="00C84180" w:rsidP="00C841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31 марта 2022 года №5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84180" w:rsidRDefault="00C84180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>с 1 апреля по 31 августа включительно вывоз соевых бобов автомобильным, железнодорожным и водным транспортом будет возможен только через пункты пропуска в Дальневосточном федеральном округе.</w:t>
            </w:r>
          </w:p>
          <w:p w:rsidR="00C84180" w:rsidRPr="00C92986" w:rsidRDefault="00C84180" w:rsidP="00C841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31 марта 2022 года №5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84180" w:rsidRDefault="00C84180" w:rsidP="00C8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>с 1 мая по 31 августа 2022 года в отношении продукции, вывозимой из России за пределы Евразийского экономического союза.</w:t>
            </w:r>
            <w:r w:rsidR="00EF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180">
              <w:rPr>
                <w:rFonts w:ascii="Times New Roman" w:hAnsi="Times New Roman" w:cs="Times New Roman"/>
                <w:sz w:val="24"/>
                <w:szCs w:val="24"/>
              </w:rPr>
              <w:t>Размер таможенной пошлины на вывоз масличного льна составит 20%, но не менее 100 долларов США за тонну.</w:t>
            </w:r>
          </w:p>
          <w:p w:rsidR="00EF6E4C" w:rsidRDefault="00EF6E4C" w:rsidP="00C8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4C">
              <w:rPr>
                <w:rFonts w:ascii="Times New Roman" w:hAnsi="Times New Roman" w:cs="Times New Roman"/>
                <w:sz w:val="24"/>
                <w:szCs w:val="24"/>
              </w:rPr>
              <w:t>Экспорт подсолнечного шрота будет облагаться пошлиной с плавающей ставкой.</w:t>
            </w:r>
          </w:p>
          <w:p w:rsidR="00C92986" w:rsidRPr="00C92986" w:rsidRDefault="00EF6E4C" w:rsidP="00EF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 от 31 марта 2022 года №5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31, 532</w:t>
            </w:r>
            <w:r w:rsidRPr="00C929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2073B" w:rsidTr="000F713B">
        <w:tc>
          <w:tcPr>
            <w:tcW w:w="421" w:type="dxa"/>
          </w:tcPr>
          <w:p w:rsidR="00B2073B" w:rsidRDefault="00B2073B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B2073B" w:rsidRDefault="00B2073B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2073B" w:rsidRDefault="00B2073B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импорт</w:t>
            </w:r>
          </w:p>
        </w:tc>
        <w:tc>
          <w:tcPr>
            <w:tcW w:w="11000" w:type="dxa"/>
          </w:tcPr>
          <w:p w:rsidR="00B2073B" w:rsidRDefault="00B2073B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3B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B2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легализовало параллельный импорт для удовлетворения спроса на востребованные зарубежные товары</w:t>
            </w:r>
          </w:p>
          <w:p w:rsidR="00B2073B" w:rsidRDefault="00B2073B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3B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B2073B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решение разрешить ввоз в страну востребованных оригинальных товаров иностранного производства без согласия правообладателей.</w:t>
            </w:r>
          </w:p>
          <w:p w:rsidR="00B2073B" w:rsidRDefault="00B2073B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оригинальных товаров будет формировать </w:t>
            </w:r>
            <w:proofErr w:type="spellStart"/>
            <w:r w:rsidRPr="00B2073B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B2073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предложений федеральных ведомств.</w:t>
            </w:r>
          </w:p>
          <w:p w:rsidR="00B2073B" w:rsidRPr="00B2073B" w:rsidRDefault="00B2073B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73B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29 марта 2022 года №506)</w:t>
            </w:r>
          </w:p>
        </w:tc>
      </w:tr>
      <w:tr w:rsidR="004135E8" w:rsidTr="000F713B">
        <w:tc>
          <w:tcPr>
            <w:tcW w:w="421" w:type="dxa"/>
          </w:tcPr>
          <w:p w:rsidR="004135E8" w:rsidRDefault="004135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135E8" w:rsidRDefault="004135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135E8" w:rsidRDefault="004135E8" w:rsidP="0058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Кредитные рейтинги</w:t>
            </w:r>
          </w:p>
        </w:tc>
        <w:tc>
          <w:tcPr>
            <w:tcW w:w="11000" w:type="dxa"/>
          </w:tcPr>
          <w:p w:rsidR="004135E8" w:rsidRDefault="004135E8" w:rsidP="00136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E8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413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разрешило на полгода замораживать кредитные рейтинги банков для сохранения устойчивости финансовой системы в условиях санкций</w:t>
            </w:r>
          </w:p>
          <w:p w:rsidR="004135E8" w:rsidRDefault="004135E8" w:rsidP="0013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E8">
              <w:rPr>
                <w:rFonts w:ascii="Times New Roman" w:hAnsi="Times New Roman" w:cs="Times New Roman"/>
                <w:sz w:val="24"/>
                <w:szCs w:val="24"/>
              </w:rPr>
              <w:t>Показатели кредитного рейтинга банков по состоянию на 1 февраля 2022 года будут зафиксированы и останутся неизменными до 1 июля 2022 года.</w:t>
            </w:r>
          </w:p>
          <w:p w:rsidR="004135E8" w:rsidRPr="004135E8" w:rsidRDefault="004135E8" w:rsidP="001363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E8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(Постановление Правительства РФ от 24 марта 2022 года №446)</w:t>
            </w:r>
          </w:p>
        </w:tc>
      </w:tr>
    </w:tbl>
    <w:p w:rsidR="003052C9" w:rsidRPr="00A90E7B" w:rsidRDefault="003052C9">
      <w:pPr>
        <w:rPr>
          <w:rFonts w:ascii="Times New Roman" w:hAnsi="Times New Roman" w:cs="Times New Roman"/>
          <w:sz w:val="24"/>
          <w:szCs w:val="24"/>
        </w:rPr>
      </w:pPr>
    </w:p>
    <w:sectPr w:rsidR="003052C9" w:rsidRPr="00A90E7B" w:rsidSect="006009ED">
      <w:headerReference w:type="default" r:id="rId7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1F29FD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1F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1F29FD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1F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669085"/>
      <w:docPartObj>
        <w:docPartGallery w:val="Page Numbers (Margins)"/>
        <w:docPartUnique/>
      </w:docPartObj>
    </w:sdtPr>
    <w:sdtEndPr/>
    <w:sdtContent>
      <w:p w:rsidR="00C84180" w:rsidRDefault="00C84180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60000" cy="360000"/>
                  <wp:effectExtent l="0" t="0" r="2540" b="254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84180" w:rsidRPr="001F29FD" w:rsidRDefault="00C84180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F29F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1F29F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1F29FD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0909DD" w:rsidRPr="000909DD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1F29FD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28.3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C84180" w:rsidRPr="001F29FD" w:rsidRDefault="00C84180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9F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F29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1F29F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909DD" w:rsidRPr="000909DD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14</w:t>
                            </w:r>
                            <w:r w:rsidRPr="001F29FD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7B"/>
    <w:rsid w:val="0000614E"/>
    <w:rsid w:val="00015092"/>
    <w:rsid w:val="000161ED"/>
    <w:rsid w:val="00025E49"/>
    <w:rsid w:val="0006254A"/>
    <w:rsid w:val="00067F32"/>
    <w:rsid w:val="000909DD"/>
    <w:rsid w:val="000B2489"/>
    <w:rsid w:val="000E5387"/>
    <w:rsid w:val="000F713B"/>
    <w:rsid w:val="00114016"/>
    <w:rsid w:val="001335AE"/>
    <w:rsid w:val="00134514"/>
    <w:rsid w:val="001363F1"/>
    <w:rsid w:val="00140D7C"/>
    <w:rsid w:val="001462B2"/>
    <w:rsid w:val="001A2F75"/>
    <w:rsid w:val="001C522C"/>
    <w:rsid w:val="001E2F48"/>
    <w:rsid w:val="001F29FD"/>
    <w:rsid w:val="001F4489"/>
    <w:rsid w:val="0021189C"/>
    <w:rsid w:val="0021717E"/>
    <w:rsid w:val="002210BC"/>
    <w:rsid w:val="00222B2A"/>
    <w:rsid w:val="0022457A"/>
    <w:rsid w:val="00234253"/>
    <w:rsid w:val="00257F03"/>
    <w:rsid w:val="002679F1"/>
    <w:rsid w:val="00287A10"/>
    <w:rsid w:val="002C18F6"/>
    <w:rsid w:val="002C5113"/>
    <w:rsid w:val="002E5A2D"/>
    <w:rsid w:val="002F254F"/>
    <w:rsid w:val="00301A1D"/>
    <w:rsid w:val="0030438C"/>
    <w:rsid w:val="003052C9"/>
    <w:rsid w:val="00321ECE"/>
    <w:rsid w:val="0032570D"/>
    <w:rsid w:val="00360962"/>
    <w:rsid w:val="00361F1D"/>
    <w:rsid w:val="00381B1C"/>
    <w:rsid w:val="00384BA4"/>
    <w:rsid w:val="00385F11"/>
    <w:rsid w:val="00392872"/>
    <w:rsid w:val="003D674E"/>
    <w:rsid w:val="003E45CD"/>
    <w:rsid w:val="003F7950"/>
    <w:rsid w:val="00403CCC"/>
    <w:rsid w:val="00411137"/>
    <w:rsid w:val="004135E8"/>
    <w:rsid w:val="00420B4F"/>
    <w:rsid w:val="00446F55"/>
    <w:rsid w:val="004671D8"/>
    <w:rsid w:val="004B750B"/>
    <w:rsid w:val="004D2DC7"/>
    <w:rsid w:val="004E1890"/>
    <w:rsid w:val="004E1B98"/>
    <w:rsid w:val="004F1E17"/>
    <w:rsid w:val="00501A06"/>
    <w:rsid w:val="00506FD9"/>
    <w:rsid w:val="00530543"/>
    <w:rsid w:val="0055104A"/>
    <w:rsid w:val="00560F56"/>
    <w:rsid w:val="00581C66"/>
    <w:rsid w:val="005938EC"/>
    <w:rsid w:val="00593BD1"/>
    <w:rsid w:val="005A3EC5"/>
    <w:rsid w:val="005A49E2"/>
    <w:rsid w:val="005B5B12"/>
    <w:rsid w:val="005C0384"/>
    <w:rsid w:val="005D2BB6"/>
    <w:rsid w:val="005E1FF4"/>
    <w:rsid w:val="005F7073"/>
    <w:rsid w:val="005F70A9"/>
    <w:rsid w:val="006009ED"/>
    <w:rsid w:val="0064588C"/>
    <w:rsid w:val="00674A1F"/>
    <w:rsid w:val="0068195E"/>
    <w:rsid w:val="006950AB"/>
    <w:rsid w:val="006A6A6E"/>
    <w:rsid w:val="006A7053"/>
    <w:rsid w:val="006C3A56"/>
    <w:rsid w:val="0071222C"/>
    <w:rsid w:val="00723CA5"/>
    <w:rsid w:val="007310F1"/>
    <w:rsid w:val="0074545A"/>
    <w:rsid w:val="00754B12"/>
    <w:rsid w:val="00757B58"/>
    <w:rsid w:val="0078724A"/>
    <w:rsid w:val="007A7CBE"/>
    <w:rsid w:val="007E2459"/>
    <w:rsid w:val="00805652"/>
    <w:rsid w:val="008120A2"/>
    <w:rsid w:val="00880C96"/>
    <w:rsid w:val="00895024"/>
    <w:rsid w:val="008957CA"/>
    <w:rsid w:val="008A238A"/>
    <w:rsid w:val="008B4371"/>
    <w:rsid w:val="008B4D6C"/>
    <w:rsid w:val="008D3AB5"/>
    <w:rsid w:val="008D4EAF"/>
    <w:rsid w:val="00917782"/>
    <w:rsid w:val="00927ED8"/>
    <w:rsid w:val="009444B9"/>
    <w:rsid w:val="009550DD"/>
    <w:rsid w:val="00955E20"/>
    <w:rsid w:val="009609C6"/>
    <w:rsid w:val="00964D16"/>
    <w:rsid w:val="009C14E8"/>
    <w:rsid w:val="009F74DC"/>
    <w:rsid w:val="00A40CD9"/>
    <w:rsid w:val="00A67AD9"/>
    <w:rsid w:val="00A8211D"/>
    <w:rsid w:val="00A90E7B"/>
    <w:rsid w:val="00AA7476"/>
    <w:rsid w:val="00AF63A2"/>
    <w:rsid w:val="00B2073B"/>
    <w:rsid w:val="00B35F00"/>
    <w:rsid w:val="00B53A86"/>
    <w:rsid w:val="00B60AEA"/>
    <w:rsid w:val="00B77C52"/>
    <w:rsid w:val="00B86FAD"/>
    <w:rsid w:val="00BC2B00"/>
    <w:rsid w:val="00BC67AE"/>
    <w:rsid w:val="00BF5F02"/>
    <w:rsid w:val="00C12EC8"/>
    <w:rsid w:val="00C15B83"/>
    <w:rsid w:val="00C34075"/>
    <w:rsid w:val="00C34415"/>
    <w:rsid w:val="00C37875"/>
    <w:rsid w:val="00C43714"/>
    <w:rsid w:val="00C539CA"/>
    <w:rsid w:val="00C704F3"/>
    <w:rsid w:val="00C84180"/>
    <w:rsid w:val="00C92986"/>
    <w:rsid w:val="00C94EB4"/>
    <w:rsid w:val="00CB026E"/>
    <w:rsid w:val="00CB7ED6"/>
    <w:rsid w:val="00CC30D3"/>
    <w:rsid w:val="00CC6DD0"/>
    <w:rsid w:val="00CE66E4"/>
    <w:rsid w:val="00CF7843"/>
    <w:rsid w:val="00D07F13"/>
    <w:rsid w:val="00D218DC"/>
    <w:rsid w:val="00D36C47"/>
    <w:rsid w:val="00D45A71"/>
    <w:rsid w:val="00D517DD"/>
    <w:rsid w:val="00D5641D"/>
    <w:rsid w:val="00D96045"/>
    <w:rsid w:val="00DA2AEA"/>
    <w:rsid w:val="00DD0E43"/>
    <w:rsid w:val="00DD1B3A"/>
    <w:rsid w:val="00DD305C"/>
    <w:rsid w:val="00DD7576"/>
    <w:rsid w:val="00E31096"/>
    <w:rsid w:val="00E45EF3"/>
    <w:rsid w:val="00E57CE6"/>
    <w:rsid w:val="00E77844"/>
    <w:rsid w:val="00E97EF3"/>
    <w:rsid w:val="00EC1137"/>
    <w:rsid w:val="00EE2D1B"/>
    <w:rsid w:val="00EF1752"/>
    <w:rsid w:val="00EF6E4C"/>
    <w:rsid w:val="00EF779B"/>
    <w:rsid w:val="00F17012"/>
    <w:rsid w:val="00F4048C"/>
    <w:rsid w:val="00F52276"/>
    <w:rsid w:val="00F62BA0"/>
    <w:rsid w:val="00F72A24"/>
    <w:rsid w:val="00FA1F94"/>
    <w:rsid w:val="00FA4364"/>
    <w:rsid w:val="00FE0BEE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9FD"/>
  </w:style>
  <w:style w:type="paragraph" w:styleId="a6">
    <w:name w:val="footer"/>
    <w:basedOn w:val="a"/>
    <w:link w:val="a7"/>
    <w:uiPriority w:val="99"/>
    <w:unhideWhenUsed/>
    <w:rsid w:val="001F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9FD"/>
  </w:style>
  <w:style w:type="paragraph" w:styleId="a6">
    <w:name w:val="footer"/>
    <w:basedOn w:val="a"/>
    <w:link w:val="a7"/>
    <w:uiPriority w:val="99"/>
    <w:unhideWhenUsed/>
    <w:rsid w:val="001F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Перелётова Надежда Александровна</dc:creator>
  <cp:lastModifiedBy>user</cp:lastModifiedBy>
  <cp:revision>2</cp:revision>
  <dcterms:created xsi:type="dcterms:W3CDTF">2022-04-01T10:00:00Z</dcterms:created>
  <dcterms:modified xsi:type="dcterms:W3CDTF">2022-04-01T10:00:00Z</dcterms:modified>
</cp:coreProperties>
</file>