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AF" w:rsidRPr="00661BF7" w:rsidRDefault="00D03B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ОТВЕТЫ ФНС НА ЧАСТО ЗАДАВАЕМЫЕ ВОПРОСЫ О ПЕРЕХОДЕ НА ЕНС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Изменяется ли порядок расчета налогов?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Нет, не изменяется. Внедрение ЕНС никак не меняет порядок расчета налогов и состав предоставляемой плательщиком информации.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Останутся ли проценты за нарушение срока возврата?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Да, в случае нарушения срока возврата излишне уплаченных сумм налогов (положительного сальдо) налоговым органом начисляются проценты на сумму денежных средств, перечисленных на счет налогоплательщика.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Налоговый орган начисляет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проценты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начиная с 11-го рабочего дня после наступления события, с которого начинается отсчет срока возврата налога.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Проценты начисляются без представления налогоплательщиком заявления.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Проценты начисляются за каждый календарный день нарушения срока перечисления по ключевой ставке Центрального банка РФ, действовавшей в дни нарушения срока.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будет с </w:t>
      </w:r>
      <w:hyperlink r:id="rId4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заявлениями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на возврат, поданными в 2022 году?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Если по таким заявлениям не было принято </w:t>
      </w:r>
      <w:hyperlink r:id="rId5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 возврате, то в 2023 году необходимо представить новое </w:t>
      </w:r>
      <w:hyperlink r:id="rId6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 возврате положительного сальдо ЕНС.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Можно ли будет вернуть переплату по ЕНП?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Да, можно.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Причем исключается существующий в настоящее время ограничительный 3-летний период на возврат/зачет.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Возврат денежных средств, формирующих положительное сальдо ЕНС, осуществляется на основании заявления о распоряжении путем возврата сумм денежных средств, формирующих положительное сальдо единого налогового счета (в утвержденной </w:t>
      </w:r>
      <w:hyperlink r:id="rId7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>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Заявление о распоряжении путем возврата налогоплательщик может подать в налоговый орган по месту своего учета следующими способами: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на бумажном носителе;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в электронной форме по ТКС, подписанной усиленной квалифицированной электронной подписью;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в электронной форме через личный кабинет налогоплательщика, </w:t>
      </w:r>
      <w:r w:rsidRPr="00661BF7">
        <w:rPr>
          <w:rFonts w:ascii="Times New Roman" w:hAnsi="Times New Roman" w:cs="Times New Roman"/>
          <w:sz w:val="26"/>
          <w:szCs w:val="26"/>
        </w:rPr>
        <w:lastRenderedPageBreak/>
        <w:t>подписанной электронной подписью налогоплательщика;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в составе налоговой декларации по </w:t>
      </w:r>
      <w:hyperlink r:id="rId8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форме 3-НДФЛ</w:t>
        </w:r>
      </w:hyperlink>
      <w:r w:rsidRPr="00661BF7">
        <w:rPr>
          <w:rFonts w:ascii="Times New Roman" w:hAnsi="Times New Roman" w:cs="Times New Roman"/>
          <w:sz w:val="26"/>
          <w:szCs w:val="26"/>
        </w:rPr>
        <w:t>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Если положительное сальдо ЕНС меньше суммы налога, заявленной к возврату, то возврат будет осуществлен частично (в пределах положительного остатка).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Поручение на возврат будет направлено в Казначейство России не позднее дня, следующего за днем получения заявления от налогоплательщика. Казначейство России, в свою очередь, исполнит поручение налогового органа на следующий день после его получения в случае получения поручения до 14.00.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Таким образом, налогоплательщик получит деньги на расчетный счет в течение 3 рабочих дней после подачи заявления.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В случае если в налоговом органе отсутствует информация о счете, указанном в заявлении плательщика, срок возврата увеличится на период получения налоговым органом данной информации от банка до 6 рабочих дней.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Какую сумму необходимо платить в качестве ЕНП?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Сумма ЕНП равна общей сумме обязанностей по уплате налогов, сборов и страховых взносов. Платить больше или авансом не обязательно.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Является ли ЕНП авансовым платежом?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Нет, не является.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ЕНП -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чем преимущество единого налогового счета (ЕНС)?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Значительные издержки на операции по уплате налогов; масса дополнительных показателей, которые нужно заполнить в </w:t>
      </w:r>
      <w:hyperlink r:id="rId9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платежном поручении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; ошибки при перечислении платежей, и, как следствие, деньги уходят не туда; по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какому-то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из бюджетов возникнет недоимка, и, соответственно, появятся пени, взыскания.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Все это явилось предпосылками для разработки нового института - единый налоговый счет.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С внедрением единого налогового счета мы не только упрощаем процедуру уплаты, объединяя разные суммы в одной платежке, но и исключаем такую ситуацию, как наличие задолженности и переплаты по разным платежам у одного </w:t>
      </w:r>
      <w:r w:rsidRPr="00661BF7">
        <w:rPr>
          <w:rFonts w:ascii="Times New Roman" w:hAnsi="Times New Roman" w:cs="Times New Roman"/>
          <w:sz w:val="26"/>
          <w:szCs w:val="26"/>
        </w:rPr>
        <w:lastRenderedPageBreak/>
        <w:t>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Налогоплательщик будет всегда четко (в виде одной суммы) понимать свой баланс расчетов с государством - либо имеешь актив в виде суммы на своем счете, либо ты что-то должен - и тогда будет только один документ взыскания.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Преимущества: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платеж + 2 изменяемых реквизита в платеже (ИНН и сумма платежа);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срок уплаты в месяц;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сальдо в целом по ЕНС;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день для поручения на возврат;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документ взыскания для банка;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- 1 день для снятия блокировки по счету.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Плюсы: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1. Внедрение ЕНС позволит изменить и упростить механизм исполнения обязанности по уплате налогов 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2. Ситуация, при которой у одного плательщика имеются одновременно и задолженность, и переплата по разным платежам, становится невозможной. Уточнения и зачеты исчезнут за ненадобностью.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3. Устанавливаются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4. Положительное сальдо на ЕНС - деньги налогоплательщика, которые он может использовать как актив - быстро вернуть (налоговый орган направит распоряжение на возврат в ФК не позднее следующего дня после поступления заявления от плательщика) или направить на счет другого лица.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5. Введение института единого налогового счета планируется одновременно с расширением сервисных возможностей ФНС России - </w:t>
      </w:r>
      <w:proofErr w:type="spellStart"/>
      <w:r w:rsidRPr="00661BF7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661BF7">
        <w:rPr>
          <w:rFonts w:ascii="Times New Roman" w:hAnsi="Times New Roman" w:cs="Times New Roman"/>
          <w:sz w:val="26"/>
          <w:szCs w:val="26"/>
        </w:rPr>
        <w:t xml:space="preserve"> доступности для плательщиков детализации начислений и уплаты налогов, а также дальнейшей интеграции с IT-платформами плательщиков в этой части.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6. При необходимости всегда можно будет получить детализацию (как сформировался баланс, на что и как были распределены платежи).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такое единый налоговый платеж (ЕНП)?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Единый налоговый платеж (ЕНП) - это денежные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средства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r w:rsidRPr="00661BF7">
        <w:rPr>
          <w:rFonts w:ascii="Times New Roman" w:hAnsi="Times New Roman" w:cs="Times New Roman"/>
          <w:sz w:val="26"/>
          <w:szCs w:val="26"/>
        </w:rPr>
        <w:lastRenderedPageBreak/>
        <w:t>перечисленные в счет исполнения совокупной обязанности по уплате налогов.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Единым налоговым платежом (ЕНП) признаются следующие денежные средства: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BF7">
        <w:rPr>
          <w:rFonts w:ascii="Times New Roman" w:hAnsi="Times New Roman" w:cs="Times New Roman"/>
          <w:sz w:val="26"/>
          <w:szCs w:val="26"/>
        </w:rPr>
        <w:t>1) перечисленные налогоплательщиком (плательщиком сбора, плательщиком страховых взносов, налоговым агентом), а также иным лицом за налогоплательщика в бюджетную систему Российской Федерации на единый налоговый счет и предназначенные для исполнения совокупной обязанности налогоплательщика по уплате налогов и сборов;</w:t>
      </w:r>
      <w:proofErr w:type="gramEnd"/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взысканные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налоговыми органами с налогоплательщика;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денежные средства, подлежащие учету на ЕНС по иным основаниям: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в связи с принятием налоговым органом решения о возмещении суммы налога, предоставлении налогового вычета;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в связи с поступлением суммы денежных средств от иного лица в результате зачета;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в связи с отменой (полностью или частично) зачета денежных сре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дств в сч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ет исполнения предстоящей обязанности по уплате конкретного налога;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в связи с начислением налоговым органом процентов в соответствии с </w:t>
      </w:r>
      <w:hyperlink r:id="rId10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пунктом 4 статьи 79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НК РФ (в случае излишнего взыскания денежных средств), а также </w:t>
      </w:r>
      <w:hyperlink r:id="rId11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пунктом 9 статьи 79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НК РФ (в отдельных случаях на сумму денежных средств, перечисленных на открытый в банке счет, например в связи с несвоевременным возвратом).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такое единый налоговый счет (ЕНС)?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Единый налоговый счет (ЕНС) - это единая сумма, отражающая итоговое состояние расчетов налогоплательщика с бюджетом. Налогоплательщик всегда будет понимать: либо он должен государству, либо он может распорядиться положительным остатком по своему усмотрению.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</w:t>
      </w:r>
      <w:hyperlink r:id="rId12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НК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РФ единым налоговым счетом (ЕНС) признается форма учета налоговыми органами: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1) денежного выражения совокупной обязанности по уплате налогов и сборов (общей суммы налогов, авансовых платежей, сборов, страховых взносов, пеней, штрафов, процентов, которую обязан уплатить налогоплательщик);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2) денежных средств, перечисленных в качестве единого налогового платежа, а также признаваемых в качестве единого налогового платежа.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ЕНС ведется в отношении каждого физического лица, индивидуального предпринимателя, юридического лица, являющихся налогоплательщиками, плательщиками сборов, плательщиками страховых взносов, налоговыми агентами.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Какие суммы налогов не учитываются при определении размера совокупной обязанности?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При формировании совокупной обязанности по уплате налогов и сборов не учитываются следующие суммы: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платежи, со дня уплаты которых прошло более 3 лет;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суммы по решениям о привлечении (об отказе в привлечении) к ответственности, в отношении которых судом приняты обеспечительные меры либо </w:t>
      </w:r>
      <w:hyperlink r:id="rId13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вышестоящего налогового органа приостановлено их исполнение;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излишне уплаченные суммы налога на профессиональный доход и сборов за пользование объектами животного мира и за пользование объектами водных биологических ресурсов;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сумма распоряжения в счет исполнения предстоящей обязанности (зачета) по уплате конкретного налога (сбора, страхового взноса), сформированная в соответствии со </w:t>
      </w:r>
      <w:hyperlink r:id="rId14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ст. 78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суммы налогов, государственной пошлины, в отношении уплаты которой судом выдан исполнительный документ, иных сборов, страховых взносов, пеней, штрафов, процентов, по которым истек срок их взыскания, до даты вступления в законную силу судебного акта о восстановлении пропущенного срока либо судебного акта о взыскании таких сумм;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НДФЛ,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уплачиваемый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иностранными гражданами, осуществляющими трудовую деятельность на территории РФ на основании патента;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сумма государственной пошлины, в отношении уплаты которой судом не выдан исполнительный документ.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такое совокупная обязанность и как она формируется?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Совокупная обязанность по уплате налогов и сборов - это общая сумма налогов, авансовых платежей, сборов, страховых взносов, пеней, штрафов, процентов, которую обязан уплатить (перечислить) налогоплательщик, а также сумма налога, подлежащая возврату в бюджетную систему Российской Федерации.</w:t>
      </w:r>
      <w:proofErr w:type="gramEnd"/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Совокупная обязанность по уплате налогов и сборов формируется и подлежит учету на едином налоговом счете (ЕНС) налогоплательщика на основе сведений/документов, имеющихся в налоговом органе. К таким документам относятся, например: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1) налоговые декларации и расчеты, представляемые с целью исчисления и уплаты налогов, а также уточненные налоговые декларации и расчеты, на основании которых сумма налогов, подлежащая уплате, изменяется (увеличивается или уменьшается);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lastRenderedPageBreak/>
        <w:t>2) налоговые декларации, в которых заявлены суммы к возмещению или получению налогового вычета по НДФЛ, а также уточненные налоговые декларации, на основании которых сумма налогов, подлежащих возмещению (возврату в связи с правом на налоговый вычет по НДФЛ) уменьшается;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уведомления, представленные плательщиком торгового сбора;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4) </w:t>
      </w:r>
      <w:hyperlink r:id="rId15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об исчисленных суммах налогов, сборов, авансовых платежей по налогам, страховых взносов, представляемые налогоплательщиками;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5) расчет суммы налога (перерасчет ранее исчисленных сумм налога) по автоматизированной упрощенной системе налогообложения (АУСН) и налога на профессиональный доход (НПД);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6) </w:t>
      </w:r>
      <w:hyperlink r:id="rId16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налоговые уведомления</w:t>
        </w:r>
      </w:hyperlink>
      <w:r w:rsidRPr="00661BF7">
        <w:rPr>
          <w:rFonts w:ascii="Times New Roman" w:hAnsi="Times New Roman" w:cs="Times New Roman"/>
          <w:sz w:val="26"/>
          <w:szCs w:val="26"/>
        </w:rPr>
        <w:t>, направляемые налоговыми органами;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7) </w:t>
      </w:r>
      <w:hyperlink r:id="rId17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сообщения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об исчисленных налоговым органом суммах налогов;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8) </w:t>
      </w:r>
      <w:hyperlink r:id="rId18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налогового органа о предоставлении отсрочки, рассрочки;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9) решения по результатам мероприятий налогового контроля;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10) судебные акты, решения вышестоящих органов и исполнительные документы.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Будет ли автоматическое погашение долга, если налогоплательщик оспаривает его в апелляционном порядке или суде?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 будет. Действующая процедура оспаривания налогоплательщиком своих обязатель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ств в сл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учае несогласия с начисленными суммами не меняется. Если долг оспаривается в апелляционном порядке или суде и судом наложены обеспечительные меры, указанная сумма не подлежит взысканию и исключается из ЕНС.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Будет ли долг, по которому пропущен срок взыскания, автоматически исключен из сальдо ЕНС?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Такой долг будет исключен из сальдо ЕНС. Без восстановления возможности его взыскания судом данная сумма не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будет влиять на состояние расчетов налогоплательщика с бюджетом и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будет исключаться из </w:t>
      </w:r>
      <w:hyperlink r:id="rId19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справки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об исполнении обязанности.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Где я могу узнать информацию о состоянии ЕНС?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Налогоплательщику будут доступны данные о состоянии ЕНС в личном кабинете налогоплательщика или в его учетной бухгалтерской системе.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Кроме того, в течение 5 рабочих дней по запросу налогоплательщика по ТКС, </w:t>
      </w:r>
      <w:r w:rsidRPr="00661BF7">
        <w:rPr>
          <w:rFonts w:ascii="Times New Roman" w:hAnsi="Times New Roman" w:cs="Times New Roman"/>
          <w:sz w:val="26"/>
          <w:szCs w:val="26"/>
        </w:rPr>
        <w:lastRenderedPageBreak/>
        <w:t xml:space="preserve">через ЛК или на бумажном носителе налоговый орган направит </w:t>
      </w:r>
      <w:hyperlink r:id="rId20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справку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 наличии по состоянию на дату такого запроса положительного, отрицательного или нулевого сальдо единого налогового счета налогоплательщика.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При этом справка о наличии отрицательного сальдо единого налогового счета содержит подробные сведения о задолженности в разрезе каждой конкретной обязанности по уплате налогов, в том числе по срокам ее возникновения. Также в ней содержится карта расчета пеней с информацией о периодах наличия недоимки, на которую начислены пени, и ключевая ставка рефинансирования Банка России.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будет происходить с суммой ЕНП, ранее распределенной в счет погашения обязательств, в случае уменьшения налога к уплате?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случае представления уточненной декларации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уменьшенной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к уплате сумме налога происходит высвобождение сумм ЕНП и определяется новая принадлежность этих сумм.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 изменится сальдо ЕНС, если представлена уточненная отчетность?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Сальдо по ЕНС формируется в хронологическом порядке. Все изменения фиксируются текущей датой, учитывая представленную уточненную отчетность.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каком случае налогоплательщик вправе представить в налоговый орган заявление о зачете?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Налогоплательщик вправе распоряжаться денежными средствами, формирующими положительное сальдо единого налогового счета, в том числе путем зачета.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Подать </w:t>
      </w:r>
      <w:hyperlink r:id="rId21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 зачете денежных средств, формирующих положительное сальдо, налогоплательщик вправе в следующих случаях: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1) в счет исполнения своих предстоящих обязанностей по уплате конкретных налогов (сборов, страховых взносов);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2) в счет исполнения обязанности другого лица по уплате налогов, сборов, страховых взносов, пеней, штрафов, процентов;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в счет исполнения задолженности, не учитываемой в совокупной обязанности по уплате налогов и сборов;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4) в счет исполнения отдельных решений налогового органа.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 налогоплательщик узнает о проведении зачета по ЕНП?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Детализированная информация о распределении ЕНП будет доступна в личном кабинете налогоплательщика или в его учетной (бухгалтерской) системе.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Кроме того, в течение 5 рабочих дней по запросу налогоплательщика по ТКС, через ЛК или на бумажном носителе налоговый орган направит </w:t>
      </w:r>
      <w:hyperlink r:id="rId22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справку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 принадлежности сумм ЕНП.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Справка содержит сведения обо всех денежных средствах, поступивших в качестве ЕНП и признаваемых ЕНП, с указанием их принадлежности, определенной на дату формирования справки.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какой последовательности распределяются денежные средства, поступившие на единый налоговый счет налогоплательщика (как определяется принадлежность денежных средств)? Если суммы ЕНП недостаточно для уплаты всех налогов, какой из налогов будет погашен первым?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Определение принадлежности ЕНП осуществляется автоматически строго в соответствии с правилами, установленными </w:t>
      </w:r>
      <w:hyperlink r:id="rId23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НК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Суммы обязательств ЮЛ и ИП будут погашены исходя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указанных самим плательщиком в декларации или уведомлении об исчисленных суммах.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Если денег недостаточно и сроки уплаты совпадают, то ЕНП распределится пропорционально суммам таких обязательств.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Погашение обязательств по хронологии их возникновения позволит исключить дополнительные издержки налогоплательщиков, поскольку </w:t>
      </w:r>
      <w:hyperlink r:id="rId24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статьей 75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предусмотрены более серьезные санкции в зависимости от периода нарушения срока уплаты налога.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Для чего направляется информационное сообщение о состоянии расчетов с бюджетом?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Информационное сообщение о состоянии расчетов с бюджетом направляется плательщику для представления текущего состояния, информирования в отношении расчета предполагаемого сальдо ЕНС, учета переплаты на едином налоговом платеже и проведения в установленном порядке сверки расчетов с бюджетом в случае разногласий.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С какого момента единый налоговый платеж учитывается на едином налоговом счете?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lastRenderedPageBreak/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Единый налоговый платеж учитывается на едином налоговом счете со дня: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1) предъявления в банк поручения на перечисление денежных средств со счета налогоплательщика (иного лица) в бюджетную систему РФ (при наличии на счете, с которого осуществляется перечисление, достаточного денежного остатка на день платежа);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2) передачи физическим лицом в банк поручения на перечисление в бюджетную систему РФ без открытия счета в банке денежных средств, предоставленных банку физическим лицом (при условии достаточности денежных сре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я перечисления);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отражения на лицевом счете организации, которой открыт лицевой счет, операции по перечислению соответствующих денежных сре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дств в б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юджетную систему РФ;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4) внесения физическим лицом в банк, кассу местной администрации, организацию федеральной почтовой связи либо в многофункциональный центр предоставления государственных и муниципальных услуг наличных денежных сре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я их перечисления в бюджетную систему РФ;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5) перечисления судебным приставом-исполнителем денежных сре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>ачестве единого налогового платежа, взысканных в рамках исполнительного производства;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BF7">
        <w:rPr>
          <w:rFonts w:ascii="Times New Roman" w:hAnsi="Times New Roman" w:cs="Times New Roman"/>
          <w:sz w:val="26"/>
          <w:szCs w:val="26"/>
        </w:rPr>
        <w:t xml:space="preserve">6) предъявления в банк поручения на перечисление в бюджетную систему РФ денежных средств со счета налогоплательщика (иного лица) в банке при наличии на нем достаточного денежного остатка на день платежа в счет возмещения ущерба, причиненного бюджетной системе РФ в результате преступлений, за совершение которых </w:t>
      </w:r>
      <w:hyperlink r:id="rId25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статьями 198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199.2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 предусмотрена уголовная ответственность.</w:t>
      </w:r>
      <w:proofErr w:type="gramEnd"/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С какого момента обязанность по уплате налога считается исполненной налогоплательщиком?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Обязанность по уплате налога считается исполненной налогоплательщиком в следующие сроки: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BF7">
        <w:rPr>
          <w:rFonts w:ascii="Times New Roman" w:hAnsi="Times New Roman" w:cs="Times New Roman"/>
          <w:sz w:val="26"/>
          <w:szCs w:val="26"/>
        </w:rPr>
        <w:t>1) со дня перечисления денежных средств в качестве единого налогового платежа (ЕНП) в бюджетную систему РФ (или со дня признания денежных средств в качестве ЕНП) при наличии на соответствующую дату учтенной на едином налоговом счете (ЕНС) совокупной обязанности по уплате налогов и сборов в части, в отношении которой может быть определена принадлежность таких сумм денежных средств;</w:t>
      </w:r>
      <w:proofErr w:type="gramEnd"/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2) со дня, на который приходится срок уплаты налога, зачтенного в счет исполнения предстоящей обязанности по уплате такого налога на основании заявления о распоряжении путем зачета в счет исполнения предстоящей </w:t>
      </w:r>
      <w:r w:rsidRPr="00661BF7">
        <w:rPr>
          <w:rFonts w:ascii="Times New Roman" w:hAnsi="Times New Roman" w:cs="Times New Roman"/>
          <w:sz w:val="26"/>
          <w:szCs w:val="26"/>
        </w:rPr>
        <w:lastRenderedPageBreak/>
        <w:t>обязанности по уплате конкретного налога;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со дня учета на ЕНС совокупной обязанности по уплате налогов и сборов при наличии на эту дату положительного сальдо ЕНС в части, в отношении которой может быть определена принадлежность сумм денежных средств, уплаченных (перечисленных) в качестве ЕНП;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4) со дня перечисления денежных средств не в качестве ЕНП в счет исполнения обязанности по уплате налога на профессиональный доход и сборов за пользование объектами животного мира и за пользование объектами водных биологических ресурсов;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5) со дня удержания налоговым агентом сумм налога, если обязанность по исчислению и удержанию налога из денежных средств налогоплательщика на него возложена.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 будет распределяться сальдо ЕНС в счет уплаты авансовых платежей?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Авансовые платежи подлежат перечислению в качестве единого налогового платежа.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Сумма ЕНП будет распределена по обязательствам на основании поданного налогоплательщиком </w:t>
      </w:r>
      <w:hyperlink r:id="rId27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об исчисленных суммах, налоговых деклараций или расчетов, а также документов мероприятий налогового контроля.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Возможно ли в условиях перехода на единый налоговый счет (ЕНС) формирование одновременно положительных и отрицательных сальдовых остатков по КБК?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Нет, с 01.01.2023 будет происходить </w:t>
      </w:r>
      <w:proofErr w:type="spellStart"/>
      <w:r w:rsidRPr="00661BF7">
        <w:rPr>
          <w:rFonts w:ascii="Times New Roman" w:hAnsi="Times New Roman" w:cs="Times New Roman"/>
          <w:sz w:val="26"/>
          <w:szCs w:val="26"/>
        </w:rPr>
        <w:t>сальдирование</w:t>
      </w:r>
      <w:proofErr w:type="spellEnd"/>
      <w:r w:rsidRPr="00661BF7">
        <w:rPr>
          <w:rFonts w:ascii="Times New Roman" w:hAnsi="Times New Roman" w:cs="Times New Roman"/>
          <w:sz w:val="26"/>
          <w:szCs w:val="26"/>
        </w:rPr>
        <w:t xml:space="preserve"> расчетов по разным видам платежей в одной форме учета - единый налоговый счет.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Таким образом, у каждого налогоплательщика формируется общее сальдо, которое может быть либо отрицательным (при наличии недоимки, задолженности), либо положительным (при наличии переплаты и отсутствии неисполненных своевременно обязанностей), либо нулевым.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Образуется ли недоимка по налогу, если уведомление об исчисленных суммах налогов подано несвоевременно?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Недоимка по налогу возникает со следующего дня после истечения установленного срока уплаты налога. Следовательно, нарушение срока подачи уведомления об исчисленных суммах налогов не может привести к возникновению недоимки, если уведомление было подано до наступления срока уплаты налога.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lastRenderedPageBreak/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По какой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форме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какими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способами налогоплательщик должен представлять в налоговый орган уведомление об исчисленных суммах налогов?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hyperlink r:id="rId28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Форма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9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формат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уведомления об исчисленных суммах налогов содержат всего 5 реквизитов (КПП, КБК, ОКТМО, отчетный период и сумму) и утверждены Приказом ФНС России N ЕД-7-8/1047@ от 02.11.2022.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Представить уведомление об исчисленных суммах налогов можно следующими способами: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по ТКС (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подписанное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через ЛК налогоплательщика (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подписанное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- на бумажном носителе в случае представления налогоплательщиком отчетности также на бумажных носителях (например, налогоплательщики, среднесписочная численность которых за предшествующий календарный год не превышает 100 человек).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Уведомление представляется в налоговый орган по месту постановки на учет плательщика (по юридическому адресу) или в качестве крупнейшего плательщика.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 налогоплательщик может узнать об образовании долга?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Информацию о сальдо, в том числе об отрицательном сальдо (долге), единого налогового счета налогоплательщик может получить в личном кабинете налогоплательщика или в его учетной бухгалтерской системе.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Кроме того, в течение 5 рабочих дней по запросу налогоплательщика по ТКС, через ЛК или на бумажном носителе налоговый орган направит справку о наличии по состоянию на дату такого запроса положительного, отрицательного или нулевого сальдо единого налогового счета налогоплательщика.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При этом справка о наличии отрицательного сальдо единого налогового счета содержит подробные сведения о задолженности в разрезе каждой конкретной обязанности по уплате налогов, в том числе по срокам ее возникновения. Также в ней содержится карта расчета пеней с информацией о периодах наличия недоимки, на которую начислены пени, и ключевая ставка рефинансирования Банка России.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Также при формировании отрицательного сальдо единого налогового счета налогоплательщика налоговый орган направляет </w:t>
      </w:r>
      <w:hyperlink r:id="rId30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требование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 xml:space="preserve"> об уплате задолженности.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Требование об уплате задолженности может быть передано налогоплательщику следующими способами: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1) на бумажном носителе лично под расписку;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lastRenderedPageBreak/>
        <w:t>2) на бумажном носителе через представителя;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3) почтой заказным письмом;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4) в электронном виде по телекоммуникационным каналам связи (ТКС);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5) в электронном виде через личный кабинет налогоплательщика.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Если отрицательное сальдо единого налогового счета составляет менее 3 000 рублей, то в общем порядке требование об уплате задолженности направляется налогоплательщику не позднее одного года со дня формирования отрицательного сальдо.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Если отрицательное сальдо единого налогового счета составляет более 3 000 рублей, то в общем порядке требование об уплате задолженности направляется налогоплательщику не позднее 3 месяцев со дня формирования отрицательного сальдо.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Требование об уплате задолженности, сформированное налоговым органом и направленное налогоплательщику после 01.01.2023, прекращает действие требований об уплате налога, сбора, страховых взносов, направленных до 31.12.2022 включительно (если налоговым органом на основании таких требований не приняты меры взыскания) </w:t>
      </w:r>
      <w:hyperlink w:anchor="P304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661BF7">
        <w:rPr>
          <w:rFonts w:ascii="Times New Roman" w:hAnsi="Times New Roman" w:cs="Times New Roman"/>
          <w:sz w:val="26"/>
          <w:szCs w:val="26"/>
        </w:rPr>
        <w:t>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Чем задолженность отличается от отрицательного сальдо?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Задолженность - это общая сумма недоимок, а также неуплаченных сборов, пеней, штрафов и процентов и сумм налогов, подлежащих возврату в бюджетную систему Российской Федерации, равная размеру отрицательного сальдо единого налогового счета.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Отрицательное сальдо ЕНС формируется в том случае, если общая сумма денежных средств, перечисленных и (или) признаваемых в качестве единого налогового платежа, меньше денежного выражения совокупной обязанности.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То есть задолженность и отрицательное сальдо ЕНС - это равные понятия.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такое сальдо единого налогового счета и как оно формируется?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Сальдо единого налогового счета (ЕНС) - это разница между общей суммой денежных средств, перечисленных (признаваемых) в качестве единого налогового платежа (ЕНП), и совокупной обязанностью по уплате налогов и сборов.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Сальдо может быть: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положительным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(если общая сумма, перечисленная в качестве ЕНП, больше совокупной обязанности по уплате налогов и сборов);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отрицательным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(если общая сумма, перечисленная в качестве ЕНП, меньше совокупной обязанности по уплате налогов и сборов);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нулевым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(если общая сумма, перечисленная в качестве ЕНП, равна совокупной обязанности по уплате налогов и сборов).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Можно ли в 2023 году вместо уведомлений по-прежнему представлять платежные поручения?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Да, можно, при условии, если налогоплательщик с начала 2023 года ни разу не представлял в налоговый орган уведомление об исчисленных суммах налогов и сборов в утвержденной </w:t>
      </w:r>
      <w:hyperlink r:id="rId31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>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В случае если налогоплательщик в течение года один раз представит уведомление об исчисленных суммах налогов и сборов в утвержденной </w:t>
      </w:r>
      <w:hyperlink r:id="rId32">
        <w:r w:rsidRPr="00661BF7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661BF7">
        <w:rPr>
          <w:rFonts w:ascii="Times New Roman" w:hAnsi="Times New Roman" w:cs="Times New Roman"/>
          <w:sz w:val="26"/>
          <w:szCs w:val="26"/>
        </w:rPr>
        <w:t>, то до конца года он продолжает уплачивать налоги и сборы на ЕНС и представлять уведомление (во избежание применения к нему мер за несвоевременное представление/непредставление такого уведомления).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В течение 2023 года можно воспользоваться правом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на представление уведомления в виде распоряжений на перевод денежных средств в уплату платежей в бюджетную систему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- распоряжение).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В указанный период для формирования распоряжений будут применяться особые правила, а именно заполнению подлежат все реквизиты, необходимые для однозначного определения налоговым органом принадлежности денежных средств к источнику доходов бюджетов бюджетной системы Российской Федерации, в том числе и налоговый период, определяющий срок исполнения соответствующей обязанности.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Если налогоплательщик забыл, нарушил сроки представления уведомления, какие предусмотрены налоговые последствия в этом случае?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Несвоевременное представление/непредставление уведомления об исчисленных суммах налогов и сборов влечет взыскание штрафа в размере 200 рублей.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Можно ли представить корректировочное уведомление об исчисленных суммах налога, если допущена ошибка в уведомлении?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Если плательщик ошибся в реквизитах при представлении уведомления об исчисленных суммах налогов, то следует направить в налоговый орган новое уведомление об исчисленных суммах с верными реквизитами только в отношении обязанности, по которой произошла ошибка.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Представление уточненных данных уведомления об исчисленных суммах налогов после представления деклараций/расчетов не требуется.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какие сроки представляется уведомление об исчисленных суммах?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Уведомление об исчисленных суммах налогов представляется не позднее 25-го числа месяца, в котором установлен срок уплаты соответствующих налогов, авансовых платежей по налогам, сборов, страховых взносов.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По каким налогам представляется уведомление об исчисленных суммах?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Уведомление об исчисленных суммах подается юридическими лицами и индивидуальными предпринимателями по налогам, страховым взносам, срок представления декларации/расчета по которым позже, чем уплата налогов, авансовых платежей по налогам, сборов, страховых взносов (НДФЛ, страховые взносы, имущественные налоги юридических лиц, упрощенная система налогообложения), а также по налогам, по которым отсутствует обязанность представлять декларации/расчеты.</w:t>
      </w:r>
      <w:proofErr w:type="gramEnd"/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 xml:space="preserve">Детальная информация о КБК,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которым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представляется уведомление, будет размещена на сайте </w:t>
      </w:r>
      <w:proofErr w:type="spellStart"/>
      <w:r w:rsidRPr="00661BF7">
        <w:rPr>
          <w:rFonts w:ascii="Times New Roman" w:hAnsi="Times New Roman" w:cs="Times New Roman"/>
          <w:sz w:val="26"/>
          <w:szCs w:val="26"/>
        </w:rPr>
        <w:t>www.nalog.gov.ru</w:t>
      </w:r>
      <w:proofErr w:type="spellEnd"/>
      <w:r w:rsidRPr="00661BF7">
        <w:rPr>
          <w:rFonts w:ascii="Times New Roman" w:hAnsi="Times New Roman" w:cs="Times New Roman"/>
          <w:sz w:val="26"/>
          <w:szCs w:val="26"/>
        </w:rPr>
        <w:t>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В какой налоговый орган налогоплательщику необходимо направлять уведомление об исчисленных суммах? Если у организации несколько обособленных подразделений, одно уведомление об исчисленных суммах предоставляется или несколько?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Уведомление об исчисленных суммах налогов представляется в налоговый орган по месту постановки на учет плательщика (по юридическому адресу) или по месту постановки на учет в качестве крупнейшего 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Уведомление многострочное и может содержать сведения по обязательствам всех обособленных подразделений организации.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При этом важно, чтобы все обязательства были заявлены плательщиком своевременно и в полном объеме.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Что делать, если плательщиком выявлены недостоверные данные в информационном сообщении о состоянии расчетов с бюджетом?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При выявлении некорректных (ошибочных) данных в информационном сообщении о состоянии расчетов с бюджетом для урегулирования разногласий необходимо обратиться в налоговый орган по месту постановки на учет для проведения сверки расчетов либо направить запрос в произвольной форме для получения разъяснений по содержанию информационного сообщения.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lastRenderedPageBreak/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Как налогоплательщик может получить информационное сообщение о состоянии расчетов с бюджетом?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Информационные сообщения о состоянии расчетов с бюджетом разово будут сформированы и переданы плательщикам в электронной форме по телекоммуникационным каналам связи и через личный кабинет налогоплательщика.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Также для всех плательщиков доступно получение информационного сообщения в налоговом органе на бумажном носителе или в электронном виде по запросу в произвольной форме.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Запрос на формирование информационного сообщения о состоянии расчетов с бюджетом можно представить в налоговый орган по месту постановки на учет (по юридическому адресу).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Ответ будет направлен тем же способом, что и получен запрос (в электронном виде или на бумажном носителе).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Информационное сообщение о состоянии расчетов с бюджетом формируется налоговым органом до момента перехода на единый налоговый счет - до 01.01.2023.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каких данных формируется информационное сообщение о состоянии расчетов с бюджетом?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Информационное сообщение о состоянии расчетов с бюджетом формируется </w:t>
      </w:r>
      <w:proofErr w:type="gramStart"/>
      <w:r w:rsidRPr="00661BF7">
        <w:rPr>
          <w:rFonts w:ascii="Times New Roman" w:hAnsi="Times New Roman" w:cs="Times New Roman"/>
          <w:sz w:val="26"/>
          <w:szCs w:val="26"/>
        </w:rPr>
        <w:t>на основании имеющихся у налоговых органов сведений информационных ресурсов о состоянии расчетов с бюджетом в отношении</w:t>
      </w:r>
      <w:proofErr w:type="gramEnd"/>
      <w:r w:rsidRPr="00661BF7">
        <w:rPr>
          <w:rFonts w:ascii="Times New Roman" w:hAnsi="Times New Roman" w:cs="Times New Roman"/>
          <w:sz w:val="26"/>
          <w:szCs w:val="26"/>
        </w:rPr>
        <w:t xml:space="preserve"> каждого плательщика.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Кому направляются информационные сообщения?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3BAF" w:rsidRPr="00661BF7" w:rsidRDefault="00D0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b/>
          <w:sz w:val="26"/>
          <w:szCs w:val="26"/>
        </w:rPr>
        <w:t>Ответ:</w:t>
      </w:r>
      <w:r w:rsidRPr="00661BF7">
        <w:rPr>
          <w:rFonts w:ascii="Times New Roman" w:hAnsi="Times New Roman" w:cs="Times New Roman"/>
          <w:sz w:val="26"/>
          <w:szCs w:val="26"/>
        </w:rPr>
        <w:t xml:space="preserve"> Информационные сообщения о состоянии расчетов с бюджетом формируются в отношении каждого плательщика - как физического лица, в том числе индивидуального предпринимателя, так и организаций.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Массовая рассылка будет производиться налоговыми органами плательщикам, имеющим ЛК и ТКС.</w:t>
      </w:r>
    </w:p>
    <w:p w:rsidR="00D03BAF" w:rsidRPr="00661BF7" w:rsidRDefault="00D03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BF7">
        <w:rPr>
          <w:rFonts w:ascii="Times New Roman" w:hAnsi="Times New Roman" w:cs="Times New Roman"/>
          <w:sz w:val="26"/>
          <w:szCs w:val="26"/>
        </w:rPr>
        <w:t>Также для всех плательщиков доступно получение документа в налоговом органе на бумажном носителе или в электронном виде по запросу в произвольной форме.</w:t>
      </w:r>
    </w:p>
    <w:p w:rsidR="00D03BAF" w:rsidRPr="00661BF7" w:rsidRDefault="00D03B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6DAF" w:rsidRPr="00661BF7" w:rsidRDefault="00E16DAF">
      <w:pPr>
        <w:rPr>
          <w:rFonts w:ascii="Times New Roman" w:hAnsi="Times New Roman" w:cs="Times New Roman"/>
          <w:sz w:val="26"/>
          <w:szCs w:val="26"/>
        </w:rPr>
      </w:pPr>
    </w:p>
    <w:p w:rsidR="00661BF7" w:rsidRPr="00661BF7" w:rsidRDefault="00661BF7">
      <w:pPr>
        <w:rPr>
          <w:rFonts w:ascii="Times New Roman" w:hAnsi="Times New Roman" w:cs="Times New Roman"/>
          <w:sz w:val="26"/>
          <w:szCs w:val="26"/>
        </w:rPr>
      </w:pPr>
    </w:p>
    <w:sectPr w:rsidR="00661BF7" w:rsidRPr="00661BF7" w:rsidSect="00A3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3BAF"/>
    <w:rsid w:val="00661BF7"/>
    <w:rsid w:val="00D03BAF"/>
    <w:rsid w:val="00E1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B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3B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3B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69CED64B45825002E4ECEBB053463528D5ED7AE862181E37AA7E46429315271DEB13B355F41F11400A6568F3DFA628FA404J0P2J" TargetMode="External"/><Relationship Id="rId13" Type="http://schemas.openxmlformats.org/officeDocument/2006/relationships/hyperlink" Target="consultantplus://offline/ref=CFD69CED64B45825002E52C1BC7F61305B8658D0A7832181E37AA7E46429315271DEB1323E0B10B24606F301D569F57D8BBA0702ACC5A1FBJ4PEJ" TargetMode="External"/><Relationship Id="rId18" Type="http://schemas.openxmlformats.org/officeDocument/2006/relationships/hyperlink" Target="consultantplus://offline/ref=CFD69CED64B45825002E52C1BC7F61305B8658DCA2842181E37AA7E46429315271DEB1323E0B10B24306F301D569F57D8BBA0702ACC5A1FBJ4PEJ" TargetMode="External"/><Relationship Id="rId26" Type="http://schemas.openxmlformats.org/officeDocument/2006/relationships/hyperlink" Target="consultantplus://offline/ref=CFD69CED64B45825002E4ECEBB053463528D5FDDA2872181E37AA7E46429315271DEB1313D0A19BE155CE3059C3DFE628CA61802B2C5JAP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D69CED64B45825002E52C1BC7F61305B8658D1A7842181E37AA7E46429315271DEB1323E0B10B14106F301D569F57D8BBA0702ACC5A1FBJ4PE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FD69CED64B45825002E52C1BC7F61305B8658D1A7842181E37AA7E46429315271DEB1323E0B10B64606F301D569F57D8BBA0702ACC5A1FBJ4PEJ" TargetMode="External"/><Relationship Id="rId12" Type="http://schemas.openxmlformats.org/officeDocument/2006/relationships/hyperlink" Target="consultantplus://offline/ref=CFD69CED64B45825002E4ECEBB053463528F5DD4A2802181E37AA7E46429315271DEB1363B0215BE155CE3059C3DFE628CA61802B2C5JAP3J" TargetMode="External"/><Relationship Id="rId17" Type="http://schemas.openxmlformats.org/officeDocument/2006/relationships/hyperlink" Target="consultantplus://offline/ref=CFD69CED64B45825002E4ECEBB05346355875DD4A1842181E37AA7E46429315271DEB1323E0B10B44806F301D569F57D8BBA0702ACC5A1FBJ4PEJ" TargetMode="External"/><Relationship Id="rId25" Type="http://schemas.openxmlformats.org/officeDocument/2006/relationships/hyperlink" Target="consultantplus://offline/ref=CFD69CED64B45825002E4ECEBB053463528D5FDDA2872181E37AA7E46429315271DEB1313D0B17BE155CE3059C3DFE628CA61802B2C5JAP3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D69CED64B45825002E4ECEBB053463528C57DDA6802181E37AA7E46429315271DEB1323E0B10B74306F301D569F57D8BBA0702ACC5A1FBJ4PEJ" TargetMode="External"/><Relationship Id="rId20" Type="http://schemas.openxmlformats.org/officeDocument/2006/relationships/hyperlink" Target="consultantplus://offline/ref=CFD69CED64B45825002E52C1BC7F61305B865BD2A78D2181E37AA7E46429315271DEB1323E0B10B74406F301D569F57D8BBA0702ACC5A1FBJ4PEJ" TargetMode="External"/><Relationship Id="rId29" Type="http://schemas.openxmlformats.org/officeDocument/2006/relationships/hyperlink" Target="consultantplus://offline/ref=CFD69CED64B45825002E52C1BC7F61305B8659D7A1842181E37AA7E46429315271DEB1323E0B11B54606F301D569F57D8BBA0702ACC5A1FBJ4P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D69CED64B45825002E52C1BC7F61305B8658D1A7842181E37AA7E46429315271DEB1323E0B10B64606F301D569F57D8BBA0702ACC5A1FBJ4PEJ" TargetMode="External"/><Relationship Id="rId11" Type="http://schemas.openxmlformats.org/officeDocument/2006/relationships/hyperlink" Target="consultantplus://offline/ref=CFD69CED64B45825002E4ECEBB053463528F5DD4A2802181E37AA7E46429315271DEB1353E0314BE155CE3059C3DFE628CA61802B2C5JAP3J" TargetMode="External"/><Relationship Id="rId24" Type="http://schemas.openxmlformats.org/officeDocument/2006/relationships/hyperlink" Target="consultantplus://offline/ref=CFD69CED64B45825002E4ECEBB053463528F5DD4A2802181E37AA7E46429315271DEB136370215BE155CE3059C3DFE628CA61802B2C5JAP3J" TargetMode="External"/><Relationship Id="rId32" Type="http://schemas.openxmlformats.org/officeDocument/2006/relationships/hyperlink" Target="consultantplus://offline/ref=CFD69CED64B45825002E52C1BC7F61305B8659D7A1842181E37AA7E46429315271DEB1323E0B10B74406F301D569F57D8BBA0702ACC5A1FBJ4PEJ" TargetMode="External"/><Relationship Id="rId5" Type="http://schemas.openxmlformats.org/officeDocument/2006/relationships/hyperlink" Target="consultantplus://offline/ref=CFD69CED64B45825002E4ECEBB053463558758D4A1812181E37AA7E46429315271DEB1313B0C1BE11049F25D903AE67D8FBA0400B0JCP5J" TargetMode="External"/><Relationship Id="rId15" Type="http://schemas.openxmlformats.org/officeDocument/2006/relationships/hyperlink" Target="consultantplus://offline/ref=CFD69CED64B45825002E52C1BC7F61305B8659D7A1842181E37AA7E46429315271DEB1323E0B10B74406F301D569F57D8BBA0702ACC5A1FBJ4PEJ" TargetMode="External"/><Relationship Id="rId23" Type="http://schemas.openxmlformats.org/officeDocument/2006/relationships/hyperlink" Target="consultantplus://offline/ref=CFD69CED64B45825002E4ECEBB053463528F5DD4A2802181E37AA7E46429315271DEB136380218BE155CE3059C3DFE628CA61802B2C5JAP3J" TargetMode="External"/><Relationship Id="rId28" Type="http://schemas.openxmlformats.org/officeDocument/2006/relationships/hyperlink" Target="consultantplus://offline/ref=CFD69CED64B45825002E52C1BC7F61305B8659D7A1842181E37AA7E46429315271DEB1323E0B10B74406F301D569F57D8BBA0702ACC5A1FBJ4PEJ" TargetMode="External"/><Relationship Id="rId10" Type="http://schemas.openxmlformats.org/officeDocument/2006/relationships/hyperlink" Target="consultantplus://offline/ref=CFD69CED64B45825002E4ECEBB053463528F5DD4A2802181E37AA7E46429315271DEB1353E0C16BE155CE3059C3DFE628CA61802B2C5JAP3J" TargetMode="External"/><Relationship Id="rId19" Type="http://schemas.openxmlformats.org/officeDocument/2006/relationships/hyperlink" Target="consultantplus://offline/ref=CFD69CED64B45825002E52C1BC7F61305B865BD1A6812181E37AA7E46429315271DEB1323E0B10B74206F301D569F57D8BBA0702ACC5A1FBJ4PEJ" TargetMode="External"/><Relationship Id="rId31" Type="http://schemas.openxmlformats.org/officeDocument/2006/relationships/hyperlink" Target="consultantplus://offline/ref=CFD69CED64B45825002E52C1BC7F61305B8659D7A1842181E37AA7E46429315271DEB1323E0B10B74406F301D569F57D8BBA0702ACC5A1FBJ4PEJ" TargetMode="External"/><Relationship Id="rId4" Type="http://schemas.openxmlformats.org/officeDocument/2006/relationships/hyperlink" Target="consultantplus://offline/ref=CFD69CED64B45825002E4ECEBB053463558758D4A1812181E37AA7E46429315271DEB13139081BE11049F25D903AE67D8FBA0400B0JCP5J" TargetMode="External"/><Relationship Id="rId9" Type="http://schemas.openxmlformats.org/officeDocument/2006/relationships/hyperlink" Target="consultantplus://offline/ref=CFD69CED64B45825002E4ECEBB053463528F5BDDA0832181E37AA7E46429315271DEB1323E0B15B64106F301D569F57D8BBA0702ACC5A1FBJ4PEJ" TargetMode="External"/><Relationship Id="rId14" Type="http://schemas.openxmlformats.org/officeDocument/2006/relationships/hyperlink" Target="consultantplus://offline/ref=CFD69CED64B45825002E4ECEBB053463528F5DD4A2802181E37AA7E46429315271DEB1353E0F17BE155CE3059C3DFE628CA61802B2C5JAP3J" TargetMode="External"/><Relationship Id="rId22" Type="http://schemas.openxmlformats.org/officeDocument/2006/relationships/hyperlink" Target="consultantplus://offline/ref=CFD69CED64B45825002E52C1BC7F61305B865BD7AF842181E37AA7E46429315271DEB1323E0B10B44206F301D569F57D8BBA0702ACC5A1FBJ4PEJ" TargetMode="External"/><Relationship Id="rId27" Type="http://schemas.openxmlformats.org/officeDocument/2006/relationships/hyperlink" Target="consultantplus://offline/ref=CFD69CED64B45825002E52C1BC7F61305B8659D7A1842181E37AA7E46429315271DEB1323E0B10B74406F301D569F57D8BBA0702ACC5A1FBJ4PEJ" TargetMode="External"/><Relationship Id="rId30" Type="http://schemas.openxmlformats.org/officeDocument/2006/relationships/hyperlink" Target="consultantplus://offline/ref=CFD69CED64B45825002E52C1BC7F61305B8658D0A78D2181E37AA7E46429315271DEB1323E0B10B14306F301D569F57D8BBA0702ACC5A1FBJ4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5299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2369-01-022</dc:creator>
  <cp:lastModifiedBy>2369-01-022</cp:lastModifiedBy>
  <cp:revision>1</cp:revision>
  <dcterms:created xsi:type="dcterms:W3CDTF">2022-12-16T09:15:00Z</dcterms:created>
  <dcterms:modified xsi:type="dcterms:W3CDTF">2022-12-16T09:27:00Z</dcterms:modified>
</cp:coreProperties>
</file>