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409" w:rsidRPr="00B3365F" w:rsidRDefault="00B3365F" w:rsidP="006D54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bookmarkStart w:id="0" w:name="_GoBack"/>
      <w:r w:rsidRPr="00B3365F">
        <w:rPr>
          <w:rFonts w:ascii="Times New Roman CYR" w:hAnsi="Times New Roman CYR" w:cs="Times New Roman CYR"/>
          <w:color w:val="000000"/>
          <w:sz w:val="28"/>
          <w:szCs w:val="28"/>
        </w:rPr>
        <w:t>Программ</w:t>
      </w:r>
      <w:r w:rsidRPr="00B3365F"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 w:rsidRPr="00B3365F">
        <w:rPr>
          <w:rFonts w:ascii="Times New Roman CYR" w:hAnsi="Times New Roman CYR" w:cs="Times New Roman CYR"/>
          <w:color w:val="000000"/>
          <w:sz w:val="28"/>
          <w:szCs w:val="28"/>
        </w:rPr>
        <w:t xml:space="preserve"> стимулирования доступных внутренних туристических поездок</w:t>
      </w:r>
    </w:p>
    <w:bookmarkEnd w:id="0"/>
    <w:p w:rsidR="006D5409" w:rsidRPr="00B3365F" w:rsidRDefault="006D5409" w:rsidP="006D54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B3365F" w:rsidRPr="00B3365F" w:rsidRDefault="006D5409" w:rsidP="00B3365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B3365F">
        <w:rPr>
          <w:rFonts w:ascii="Times New Roman CYR" w:hAnsi="Times New Roman CYR" w:cs="Times New Roman CYR"/>
          <w:color w:val="000000"/>
          <w:sz w:val="28"/>
          <w:szCs w:val="28"/>
        </w:rPr>
        <w:t xml:space="preserve">Администрация  муниципального образования Калининский район </w:t>
      </w:r>
      <w:r w:rsidR="00976A7E" w:rsidRPr="00B3365F">
        <w:rPr>
          <w:rFonts w:ascii="Times New Roman CYR" w:hAnsi="Times New Roman CYR" w:cs="Times New Roman CYR"/>
          <w:color w:val="000000"/>
          <w:sz w:val="28"/>
          <w:szCs w:val="28"/>
        </w:rPr>
        <w:t xml:space="preserve">сообщает, что </w:t>
      </w:r>
      <w:r w:rsidR="00B3365F" w:rsidRPr="00B3365F">
        <w:rPr>
          <w:rFonts w:ascii="Times New Roman CYR" w:hAnsi="Times New Roman CYR" w:cs="Times New Roman CYR"/>
          <w:color w:val="000000"/>
          <w:sz w:val="28"/>
          <w:szCs w:val="28"/>
        </w:rPr>
        <w:t>в целях</w:t>
      </w:r>
      <w:r w:rsidR="00B3365F" w:rsidRPr="00B3365F">
        <w:rPr>
          <w:rFonts w:ascii="Times New Roman CYR" w:hAnsi="Times New Roman CYR" w:cs="Times New Roman CYR"/>
          <w:color w:val="000000"/>
          <w:sz w:val="28"/>
          <w:szCs w:val="28"/>
        </w:rPr>
        <w:t xml:space="preserve"> совершенствовани</w:t>
      </w:r>
      <w:r w:rsidR="00B3365F" w:rsidRPr="00B3365F"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 w:rsidR="00B3365F" w:rsidRPr="00B3365F">
        <w:rPr>
          <w:rFonts w:ascii="Times New Roman CYR" w:hAnsi="Times New Roman CYR" w:cs="Times New Roman CYR"/>
          <w:color w:val="000000"/>
          <w:sz w:val="28"/>
          <w:szCs w:val="28"/>
        </w:rPr>
        <w:t xml:space="preserve"> механизма по стимулированию доступных внутренних туристических поездок в 2021 году, Федеральным агентством по туризму начинается подготовка к третьему этапу Программы стимулирования доступных вн</w:t>
      </w:r>
      <w:r w:rsidR="00B3365F" w:rsidRPr="00B3365F">
        <w:rPr>
          <w:rFonts w:ascii="Times New Roman CYR" w:hAnsi="Times New Roman CYR" w:cs="Times New Roman CYR"/>
          <w:color w:val="000000"/>
          <w:sz w:val="28"/>
          <w:szCs w:val="28"/>
        </w:rPr>
        <w:t>утренних туристических поездок.</w:t>
      </w:r>
    </w:p>
    <w:p w:rsidR="00B3365F" w:rsidRPr="00B3365F" w:rsidRDefault="00B3365F" w:rsidP="00B3365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B3365F">
        <w:rPr>
          <w:rFonts w:ascii="Times New Roman CYR" w:hAnsi="Times New Roman CYR" w:cs="Times New Roman CYR"/>
          <w:color w:val="000000"/>
          <w:sz w:val="28"/>
          <w:szCs w:val="28"/>
        </w:rPr>
        <w:t xml:space="preserve">В целях реализации программы на территории Краснодарского края </w:t>
      </w:r>
      <w:r w:rsidRPr="00B3365F">
        <w:rPr>
          <w:rFonts w:ascii="Times New Roman CYR" w:hAnsi="Times New Roman CYR" w:cs="Times New Roman CYR"/>
          <w:color w:val="000000"/>
          <w:sz w:val="28"/>
          <w:szCs w:val="28"/>
        </w:rPr>
        <w:t>приглашаем</w:t>
      </w:r>
      <w:r w:rsidRPr="00B3365F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B3365F">
        <w:rPr>
          <w:rFonts w:ascii="Times New Roman CYR" w:hAnsi="Times New Roman CYR" w:cs="Times New Roman CYR"/>
          <w:color w:val="000000"/>
          <w:sz w:val="28"/>
          <w:szCs w:val="28"/>
        </w:rPr>
        <w:t xml:space="preserve">к участию в третьем этапе </w:t>
      </w:r>
      <w:r w:rsidRPr="00B3365F">
        <w:rPr>
          <w:rFonts w:ascii="Times New Roman CYR" w:hAnsi="Times New Roman CYR" w:cs="Times New Roman CYR"/>
          <w:color w:val="000000"/>
          <w:sz w:val="28"/>
          <w:szCs w:val="28"/>
        </w:rPr>
        <w:t xml:space="preserve">туроператоров, зарегистрированных в Едином Федеральном реестре туроператоров (ЕФРТ); </w:t>
      </w:r>
      <w:r w:rsidRPr="00B3365F">
        <w:rPr>
          <w:rFonts w:ascii="Times New Roman CYR" w:hAnsi="Times New Roman CYR" w:cs="Times New Roman CYR"/>
          <w:color w:val="000000"/>
          <w:sz w:val="28"/>
          <w:szCs w:val="28"/>
        </w:rPr>
        <w:t>собственников гостиниц</w:t>
      </w:r>
      <w:r w:rsidRPr="00B3365F">
        <w:rPr>
          <w:rFonts w:ascii="Times New Roman CYR" w:hAnsi="Times New Roman CYR" w:cs="Times New Roman CYR"/>
          <w:color w:val="000000"/>
          <w:sz w:val="28"/>
          <w:szCs w:val="28"/>
        </w:rPr>
        <w:t xml:space="preserve"> всех типов, включая санаторно-курортные предприятия, прошедшие классификацию.</w:t>
      </w:r>
    </w:p>
    <w:p w:rsidR="00B3365F" w:rsidRPr="00B3365F" w:rsidRDefault="00B3365F" w:rsidP="00B3365F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8"/>
          <w:szCs w:val="28"/>
        </w:rPr>
      </w:pPr>
      <w:r w:rsidRPr="00B3365F">
        <w:rPr>
          <w:rFonts w:ascii="Times New Roman CYR" w:hAnsi="Times New Roman CYR" w:cs="Times New Roman CYR"/>
          <w:color w:val="000000"/>
          <w:sz w:val="28"/>
          <w:szCs w:val="28"/>
        </w:rPr>
        <w:t xml:space="preserve">Информация о </w:t>
      </w:r>
      <w:r w:rsidRPr="00B3365F">
        <w:rPr>
          <w:rFonts w:ascii="Times New Roman CYR" w:hAnsi="Times New Roman CYR" w:cs="Times New Roman CYR"/>
          <w:color w:val="000000"/>
          <w:sz w:val="28"/>
          <w:szCs w:val="28"/>
        </w:rPr>
        <w:t>Программ</w:t>
      </w:r>
      <w:r w:rsidRPr="00B3365F"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 w:rsidRPr="00B3365F">
        <w:rPr>
          <w:rFonts w:ascii="Times New Roman CYR" w:hAnsi="Times New Roman CYR" w:cs="Times New Roman CYR"/>
          <w:color w:val="000000"/>
          <w:sz w:val="28"/>
          <w:szCs w:val="28"/>
        </w:rPr>
        <w:t xml:space="preserve"> стимулирования доступных внутренних туристических поездок</w:t>
      </w:r>
      <w:r w:rsidRPr="00B3365F">
        <w:rPr>
          <w:rFonts w:ascii="Times New Roman CYR" w:hAnsi="Times New Roman CYR" w:cs="Times New Roman CYR"/>
          <w:color w:val="000000"/>
          <w:sz w:val="28"/>
          <w:szCs w:val="28"/>
        </w:rPr>
        <w:t xml:space="preserve"> и письмо Федерального агентства по туризму в приложении.</w:t>
      </w:r>
    </w:p>
    <w:p w:rsidR="0088501A" w:rsidRPr="00B3365F" w:rsidRDefault="0088501A" w:rsidP="00B336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</w:p>
    <w:sectPr w:rsidR="0088501A" w:rsidRPr="00B3365F" w:rsidSect="0087398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stem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409"/>
    <w:rsid w:val="006D5409"/>
    <w:rsid w:val="0088501A"/>
    <w:rsid w:val="00976A7E"/>
    <w:rsid w:val="00B3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698</Characters>
  <Application>Microsoft Office Word</Application>
  <DocSecurity>0</DocSecurity>
  <Lines>5</Lines>
  <Paragraphs>1</Paragraphs>
  <ScaleCrop>false</ScaleCrop>
  <Company>SPecialiST RePack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2021-02-11T13:58:00Z</dcterms:created>
  <dcterms:modified xsi:type="dcterms:W3CDTF">2021-02-11T13:58:00Z</dcterms:modified>
</cp:coreProperties>
</file>