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060D" w14:textId="77777777" w:rsidR="00EC6563" w:rsidRDefault="004E6BBD">
      <w:pPr>
        <w:pStyle w:val="80"/>
        <w:shd w:val="clear" w:color="auto" w:fill="auto"/>
        <w:spacing w:after="603"/>
        <w:ind w:right="680"/>
      </w:pPr>
      <w:r>
        <w:rPr>
          <w:rStyle w:val="811pt"/>
          <w:b/>
          <w:bCs/>
        </w:rPr>
        <w:t xml:space="preserve">БИРЖА КОНТАКТОВ: МСП - ТОРГОВЫЕ СЕТИ/ МАРКЕТПЛЕЙСЫ </w:t>
      </w:r>
      <w:r>
        <w:t>МЕЖРЕГИОНАЛЬНЫЙ ФОРУМ БИЗНЕСА И ВЛАСТИ «ДНИ РИТЕЙЛА НА НЕВЕ»</w:t>
      </w:r>
    </w:p>
    <w:p w14:paraId="62ACDF70" w14:textId="77777777" w:rsidR="00EC6563" w:rsidRDefault="004E6BBD">
      <w:pPr>
        <w:pStyle w:val="20"/>
        <w:shd w:val="clear" w:color="auto" w:fill="auto"/>
        <w:spacing w:before="0" w:after="0" w:line="335" w:lineRule="exact"/>
        <w:ind w:firstLine="0"/>
      </w:pPr>
      <w:r>
        <w:rPr>
          <w:rStyle w:val="22"/>
        </w:rPr>
        <w:t>28 апреля 2026 года, г. Санкт- Петербург</w:t>
      </w:r>
    </w:p>
    <w:p w14:paraId="1D04A6CE" w14:textId="77777777" w:rsidR="00EC6563" w:rsidRDefault="004E6BBD">
      <w:pPr>
        <w:pStyle w:val="20"/>
        <w:shd w:val="clear" w:color="auto" w:fill="auto"/>
        <w:spacing w:before="0" w:after="0" w:line="335" w:lineRule="exact"/>
        <w:ind w:firstLine="0"/>
      </w:pPr>
      <w:r>
        <w:rPr>
          <w:rStyle w:val="21"/>
        </w:rPr>
        <w:t xml:space="preserve">Место проведения: </w:t>
      </w:r>
      <w:r>
        <w:rPr>
          <w:lang w:val="en-US" w:eastAsia="en-US" w:bidi="en-US"/>
        </w:rPr>
        <w:t>Networking</w:t>
      </w:r>
      <w:r w:rsidRPr="00194285">
        <w:rPr>
          <w:lang w:eastAsia="en-US" w:bidi="en-US"/>
        </w:rPr>
        <w:t xml:space="preserve"> </w:t>
      </w:r>
      <w:r>
        <w:rPr>
          <w:lang w:val="en-US" w:eastAsia="en-US" w:bidi="en-US"/>
        </w:rPr>
        <w:t>Hall</w:t>
      </w:r>
      <w:r w:rsidRPr="00194285">
        <w:rPr>
          <w:lang w:eastAsia="en-US" w:bidi="en-US"/>
        </w:rPr>
        <w:t xml:space="preserve"> </w:t>
      </w:r>
      <w:r>
        <w:t xml:space="preserve">(зона выставки), </w:t>
      </w:r>
      <w:proofErr w:type="spellStart"/>
      <w:r>
        <w:t>конгрессно</w:t>
      </w:r>
      <w:proofErr w:type="spellEnd"/>
      <w:r>
        <w:t>- выставочный центр «</w:t>
      </w:r>
      <w:proofErr w:type="spellStart"/>
      <w:r>
        <w:t>Экспофорум</w:t>
      </w:r>
      <w:proofErr w:type="spellEnd"/>
      <w:r>
        <w:t>», Петербургское шоссе, 64/1, г. Санкт- Петербург.</w:t>
      </w:r>
    </w:p>
    <w:p w14:paraId="567FDB84" w14:textId="77777777" w:rsidR="00EC6563" w:rsidRDefault="004E6BBD">
      <w:pPr>
        <w:pStyle w:val="90"/>
        <w:shd w:val="clear" w:color="auto" w:fill="auto"/>
      </w:pPr>
      <w:r>
        <w:t xml:space="preserve">Время проведения: </w:t>
      </w:r>
      <w:r>
        <w:rPr>
          <w:rStyle w:val="91"/>
        </w:rPr>
        <w:t>с 12:00.</w:t>
      </w:r>
    </w:p>
    <w:p w14:paraId="02153704" w14:textId="77777777" w:rsidR="00EC6563" w:rsidRDefault="004E6BBD">
      <w:pPr>
        <w:pStyle w:val="20"/>
        <w:shd w:val="clear" w:color="auto" w:fill="auto"/>
        <w:spacing w:before="0" w:after="337" w:line="335" w:lineRule="exact"/>
        <w:ind w:firstLine="0"/>
        <w:jc w:val="both"/>
      </w:pPr>
      <w:r>
        <w:t>Корпорация МСП приглашает производителей и поставщиков из числа малых и средних предприятий на переговоры с крупнейшими ритейлерами на Бирже контактов в рамках Дней ритейла на Неве.</w:t>
      </w:r>
    </w:p>
    <w:p w14:paraId="02EC42B0" w14:textId="77777777" w:rsidR="00EC6563" w:rsidRDefault="004E6BBD">
      <w:pPr>
        <w:pStyle w:val="20"/>
        <w:shd w:val="clear" w:color="auto" w:fill="auto"/>
        <w:spacing w:before="0" w:after="396" w:line="338" w:lineRule="exact"/>
        <w:ind w:firstLine="0"/>
        <w:jc w:val="both"/>
      </w:pPr>
      <w:r>
        <w:t>Мероприятие проводится в рамках реализации национального проекта «Эффективная и конкурентная экономика» в целях содействия расширению рынков сбыта для малого и среднего бизнеса, увеличения доли локальных производителей в торговых сетях, повышения доступности отечественных товаров для потребителей за счет широкой представленности на полках торговых сетей.</w:t>
      </w:r>
    </w:p>
    <w:p w14:paraId="3CC71030" w14:textId="77777777" w:rsidR="00EC6563" w:rsidRDefault="004E6BBD">
      <w:pPr>
        <w:pStyle w:val="90"/>
        <w:shd w:val="clear" w:color="auto" w:fill="auto"/>
        <w:spacing w:after="1" w:line="268" w:lineRule="exact"/>
      </w:pPr>
      <w:r>
        <w:t>ЦЕЛЕВАЯ АУДИТОРИЯ:</w:t>
      </w:r>
    </w:p>
    <w:p w14:paraId="3BC4DF65" w14:textId="77777777" w:rsidR="00EC6563" w:rsidRDefault="004E6BBD">
      <w:pPr>
        <w:pStyle w:val="20"/>
        <w:shd w:val="clear" w:color="auto" w:fill="auto"/>
        <w:spacing w:before="0" w:after="340" w:line="342" w:lineRule="exact"/>
        <w:ind w:firstLine="0"/>
      </w:pPr>
      <w:r>
        <w:t>Приглашаем субъектов МСП - производителей и поставщиков по категориям:</w:t>
      </w:r>
    </w:p>
    <w:p w14:paraId="0ABAEF59" w14:textId="77777777" w:rsidR="00EC6563" w:rsidRDefault="004E6BBD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399" w:line="342" w:lineRule="exact"/>
        <w:ind w:left="760"/>
      </w:pPr>
      <w:r>
        <w:rPr>
          <w:rStyle w:val="21"/>
          <w:lang w:val="en-US" w:eastAsia="en-US" w:bidi="en-US"/>
        </w:rPr>
        <w:t>NON</w:t>
      </w:r>
      <w:r w:rsidRPr="00194285">
        <w:rPr>
          <w:rStyle w:val="21"/>
          <w:lang w:eastAsia="en-US" w:bidi="en-US"/>
        </w:rPr>
        <w:t>-</w:t>
      </w:r>
      <w:r>
        <w:rPr>
          <w:rStyle w:val="21"/>
          <w:lang w:val="en-US" w:eastAsia="en-US" w:bidi="en-US"/>
        </w:rPr>
        <w:t>FOOD</w:t>
      </w:r>
      <w:r w:rsidRPr="00194285">
        <w:rPr>
          <w:rStyle w:val="21"/>
          <w:lang w:eastAsia="en-US" w:bidi="en-US"/>
        </w:rPr>
        <w:t xml:space="preserve">: </w:t>
      </w:r>
      <w:r>
        <w:t>товары для дома и сада, косметика и парфюмерия, товары для строительства и ремонта и др.;</w:t>
      </w:r>
    </w:p>
    <w:p w14:paraId="407CF203" w14:textId="77777777" w:rsidR="00EC6563" w:rsidRDefault="004E6BBD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1015" w:line="268" w:lineRule="exact"/>
        <w:ind w:left="760"/>
      </w:pPr>
      <w:r>
        <w:rPr>
          <w:rStyle w:val="21"/>
          <w:lang w:val="en-US" w:eastAsia="en-US" w:bidi="en-US"/>
        </w:rPr>
        <w:t>FOOD</w:t>
      </w:r>
      <w:r w:rsidRPr="00194285">
        <w:rPr>
          <w:rStyle w:val="21"/>
          <w:lang w:eastAsia="en-US" w:bidi="en-US"/>
        </w:rPr>
        <w:t xml:space="preserve">: </w:t>
      </w:r>
      <w:r>
        <w:t>продукты питания и сельхозпродукция.</w:t>
      </w:r>
    </w:p>
    <w:p w14:paraId="145D3E46" w14:textId="77777777" w:rsidR="00EC6563" w:rsidRDefault="004E6BBD">
      <w:pPr>
        <w:pStyle w:val="32"/>
        <w:keepNext/>
        <w:keepLines/>
        <w:shd w:val="clear" w:color="auto" w:fill="auto"/>
        <w:spacing w:before="0"/>
      </w:pPr>
      <w:bookmarkStart w:id="0" w:name="bookmark2"/>
      <w:r>
        <w:rPr>
          <w:rStyle w:val="33"/>
        </w:rPr>
        <w:t>Для участия в мероприятии нужно зарегистрироваться по ссылке:</w:t>
      </w:r>
      <w:bookmarkEnd w:id="0"/>
    </w:p>
    <w:p w14:paraId="582ACD75" w14:textId="77777777" w:rsidR="00EC6563" w:rsidRPr="00194285" w:rsidRDefault="00000000">
      <w:pPr>
        <w:pStyle w:val="321"/>
        <w:keepNext/>
        <w:keepLines/>
        <w:shd w:val="clear" w:color="auto" w:fill="auto"/>
        <w:spacing w:after="221"/>
        <w:rPr>
          <w:lang w:val="ru-RU"/>
        </w:rPr>
      </w:pPr>
      <w:hyperlink r:id="rId7" w:history="1">
        <w:bookmarkStart w:id="1" w:name="bookmark3"/>
        <w:r w:rsidR="004E6BBD">
          <w:rPr>
            <w:rStyle w:val="322"/>
          </w:rPr>
          <w:t>https</w:t>
        </w:r>
        <w:r w:rsidR="004E6BBD" w:rsidRPr="00194285">
          <w:rPr>
            <w:rStyle w:val="322"/>
            <w:lang w:val="ru-RU"/>
          </w:rPr>
          <w:t>://</w:t>
        </w:r>
        <w:r w:rsidR="004E6BBD">
          <w:rPr>
            <w:rStyle w:val="322"/>
          </w:rPr>
          <w:t>forms</w:t>
        </w:r>
        <w:r w:rsidR="004E6BBD" w:rsidRPr="00194285">
          <w:rPr>
            <w:rStyle w:val="322"/>
            <w:lang w:val="ru-RU"/>
          </w:rPr>
          <w:t>.</w:t>
        </w:r>
        <w:proofErr w:type="spellStart"/>
        <w:r w:rsidR="004E6BBD">
          <w:rPr>
            <w:rStyle w:val="322"/>
          </w:rPr>
          <w:t>yandex</w:t>
        </w:r>
        <w:proofErr w:type="spellEnd"/>
        <w:r w:rsidR="004E6BBD" w:rsidRPr="00194285">
          <w:rPr>
            <w:rStyle w:val="322"/>
            <w:lang w:val="ru-RU"/>
          </w:rPr>
          <w:t>.</w:t>
        </w:r>
        <w:proofErr w:type="spellStart"/>
        <w:r w:rsidR="004E6BBD">
          <w:rPr>
            <w:rStyle w:val="322"/>
          </w:rPr>
          <w:t>rU</w:t>
        </w:r>
        <w:proofErr w:type="spellEnd"/>
        <w:r w:rsidR="004E6BBD" w:rsidRPr="00194285">
          <w:rPr>
            <w:rStyle w:val="322"/>
            <w:lang w:val="ru-RU"/>
          </w:rPr>
          <w:t>/</w:t>
        </w:r>
        <w:r w:rsidR="004E6BBD">
          <w:rPr>
            <w:rStyle w:val="322"/>
          </w:rPr>
          <w:t>u</w:t>
        </w:r>
        <w:r w:rsidR="004E6BBD" w:rsidRPr="00194285">
          <w:rPr>
            <w:rStyle w:val="322"/>
            <w:lang w:val="ru-RU"/>
          </w:rPr>
          <w:t>/69</w:t>
        </w:r>
        <w:r w:rsidR="004E6BBD">
          <w:rPr>
            <w:rStyle w:val="322"/>
          </w:rPr>
          <w:t>b</w:t>
        </w:r>
        <w:r w:rsidR="004E6BBD" w:rsidRPr="00194285">
          <w:rPr>
            <w:rStyle w:val="322"/>
            <w:lang w:val="ru-RU"/>
          </w:rPr>
          <w:t>90</w:t>
        </w:r>
        <w:r w:rsidR="004E6BBD">
          <w:rPr>
            <w:rStyle w:val="322"/>
          </w:rPr>
          <w:t>d</w:t>
        </w:r>
        <w:r w:rsidR="004E6BBD" w:rsidRPr="00194285">
          <w:rPr>
            <w:rStyle w:val="322"/>
            <w:lang w:val="ru-RU"/>
          </w:rPr>
          <w:t>8450569025</w:t>
        </w:r>
        <w:r w:rsidR="004E6BBD">
          <w:rPr>
            <w:rStyle w:val="322"/>
          </w:rPr>
          <w:t>d</w:t>
        </w:r>
        <w:r w:rsidR="004E6BBD" w:rsidRPr="00194285">
          <w:rPr>
            <w:rStyle w:val="322"/>
            <w:lang w:val="ru-RU"/>
          </w:rPr>
          <w:t>2386</w:t>
        </w:r>
        <w:r w:rsidR="004E6BBD">
          <w:rPr>
            <w:rStyle w:val="322"/>
          </w:rPr>
          <w:t>a</w:t>
        </w:r>
        <w:r w:rsidR="004E6BBD" w:rsidRPr="00194285">
          <w:rPr>
            <w:rStyle w:val="322"/>
            <w:lang w:val="ru-RU"/>
          </w:rPr>
          <w:t>25</w:t>
        </w:r>
        <w:bookmarkEnd w:id="1"/>
      </w:hyperlink>
    </w:p>
    <w:p w14:paraId="7D18ED06" w14:textId="77777777" w:rsidR="00EC6563" w:rsidRDefault="004E6BBD">
      <w:pPr>
        <w:pStyle w:val="26"/>
        <w:keepNext/>
        <w:keepLines/>
        <w:shd w:val="clear" w:color="auto" w:fill="auto"/>
        <w:spacing w:before="0"/>
      </w:pPr>
      <w:bookmarkStart w:id="2" w:name="bookmark4"/>
      <w:r>
        <w:rPr>
          <w:rStyle w:val="27"/>
        </w:rPr>
        <w:t>до 22 апреля 2026 г.</w:t>
      </w:r>
      <w:bookmarkEnd w:id="2"/>
      <w:r>
        <w:br w:type="page"/>
      </w:r>
    </w:p>
    <w:p w14:paraId="4049F21F" w14:textId="77777777" w:rsidR="00EC6563" w:rsidRDefault="004E6BBD">
      <w:pPr>
        <w:pStyle w:val="11"/>
        <w:keepNext/>
        <w:keepLines/>
        <w:shd w:val="clear" w:color="auto" w:fill="auto"/>
        <w:jc w:val="right"/>
      </w:pPr>
      <w:bookmarkStart w:id="3" w:name="bookmark5"/>
      <w:r>
        <w:lastRenderedPageBreak/>
        <w:t>'</w:t>
      </w:r>
      <w:proofErr w:type="spellStart"/>
      <w:r>
        <w:t>мсп</w:t>
      </w:r>
      <w:bookmarkEnd w:id="3"/>
      <w:proofErr w:type="spellEnd"/>
    </w:p>
    <w:p w14:paraId="6FDA5B50" w14:textId="77777777" w:rsidR="00EC6563" w:rsidRDefault="004E6BBD">
      <w:pPr>
        <w:pStyle w:val="26"/>
        <w:keepNext/>
        <w:keepLines/>
        <w:shd w:val="clear" w:color="auto" w:fill="auto"/>
        <w:spacing w:before="0" w:after="412"/>
        <w:jc w:val="right"/>
      </w:pPr>
      <w:bookmarkStart w:id="4" w:name="bookmark6"/>
      <w:r>
        <w:t>корпорация</w:t>
      </w:r>
      <w:bookmarkEnd w:id="4"/>
    </w:p>
    <w:p w14:paraId="26EDF3EA" w14:textId="77777777" w:rsidR="00EC6563" w:rsidRDefault="004E6BBD">
      <w:pPr>
        <w:pStyle w:val="a5"/>
        <w:framePr w:w="9324" w:wrap="notBeside" w:vAnchor="text" w:hAnchor="text" w:xAlign="center" w:y="1"/>
        <w:shd w:val="clear" w:color="auto" w:fill="auto"/>
      </w:pPr>
      <w:r>
        <w:t>Программа биржи контактов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8197"/>
      </w:tblGrid>
      <w:tr w:rsidR="00EC6563" w14:paraId="41D20E80" w14:textId="77777777">
        <w:trPr>
          <w:trHeight w:hRule="exact" w:val="134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3288F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 w:line="292" w:lineRule="exact"/>
              <w:ind w:left="220" w:firstLine="0"/>
            </w:pPr>
            <w:r>
              <w:rPr>
                <w:rStyle w:val="212pt1"/>
              </w:rPr>
              <w:t>12:00-</w:t>
            </w:r>
          </w:p>
          <w:p w14:paraId="2127B38B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 w:line="292" w:lineRule="exact"/>
              <w:ind w:left="220" w:firstLine="0"/>
            </w:pPr>
            <w:r>
              <w:rPr>
                <w:rStyle w:val="212pt1"/>
              </w:rPr>
              <w:t>17:30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F9AD0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 w:line="292" w:lineRule="exact"/>
              <w:ind w:firstLine="0"/>
            </w:pPr>
            <w:r>
              <w:rPr>
                <w:rStyle w:val="28"/>
              </w:rPr>
              <w:t>1 часть</w:t>
            </w:r>
          </w:p>
          <w:p w14:paraId="5682E3B2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 w:line="292" w:lineRule="exact"/>
              <w:ind w:firstLine="0"/>
            </w:pPr>
            <w:r>
              <w:rPr>
                <w:rStyle w:val="29"/>
              </w:rPr>
              <w:t>Презентационная сессия</w:t>
            </w:r>
          </w:p>
          <w:p w14:paraId="7665FE19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 w:line="292" w:lineRule="exact"/>
              <w:ind w:firstLine="0"/>
            </w:pPr>
            <w:r>
              <w:rPr>
                <w:rStyle w:val="29"/>
              </w:rPr>
              <w:t>«Федеральные и региональные меры поддержки бизнеса»</w:t>
            </w:r>
          </w:p>
        </w:tc>
      </w:tr>
      <w:tr w:rsidR="00EC6563" w14:paraId="5D907356" w14:textId="77777777">
        <w:trPr>
          <w:trHeight w:hRule="exact" w:val="1908"/>
          <w:jc w:val="center"/>
        </w:trPr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</w:tcPr>
          <w:p w14:paraId="3283236F" w14:textId="77777777" w:rsidR="00EC6563" w:rsidRDefault="00EC6563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3387B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 w:line="292" w:lineRule="exact"/>
              <w:ind w:firstLine="0"/>
            </w:pPr>
            <w:r>
              <w:rPr>
                <w:rStyle w:val="2a"/>
              </w:rPr>
              <w:t>Спикеры:</w:t>
            </w:r>
          </w:p>
          <w:p w14:paraId="6CCABABF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51"/>
              </w:tabs>
              <w:spacing w:before="0" w:after="0" w:line="292" w:lineRule="exact"/>
              <w:ind w:left="840" w:hanging="360"/>
            </w:pPr>
            <w:r>
              <w:rPr>
                <w:rStyle w:val="2a"/>
              </w:rPr>
              <w:t>Корпорация МСП</w:t>
            </w:r>
          </w:p>
          <w:p w14:paraId="386B192A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Мой бизнес</w:t>
            </w:r>
          </w:p>
          <w:p w14:paraId="7FB129C2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Институты развития</w:t>
            </w:r>
          </w:p>
          <w:p w14:paraId="4A9BFEF2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Инфраструктура поддержки МСП</w:t>
            </w:r>
          </w:p>
        </w:tc>
      </w:tr>
      <w:tr w:rsidR="00EC6563" w14:paraId="268E6739" w14:textId="77777777">
        <w:trPr>
          <w:trHeight w:hRule="exact" w:val="1379"/>
          <w:jc w:val="center"/>
        </w:trPr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</w:tcPr>
          <w:p w14:paraId="09A599E4" w14:textId="77777777" w:rsidR="00EC6563" w:rsidRDefault="00EC6563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D65AB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8"/>
              </w:rPr>
              <w:t>2 часть</w:t>
            </w:r>
          </w:p>
          <w:p w14:paraId="6A02208B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9"/>
              </w:rPr>
              <w:t>Биржа контактов Корпорации МСП (переговорная сессия):</w:t>
            </w:r>
          </w:p>
          <w:p w14:paraId="6EA76303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9"/>
              </w:rPr>
              <w:t>производители/торговые сети/маркетплейсы</w:t>
            </w:r>
          </w:p>
        </w:tc>
      </w:tr>
      <w:tr w:rsidR="00EC6563" w14:paraId="79ABCD78" w14:textId="77777777">
        <w:trPr>
          <w:trHeight w:hRule="exact" w:val="3222"/>
          <w:jc w:val="center"/>
        </w:trPr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</w:tcPr>
          <w:p w14:paraId="401AB65F" w14:textId="77777777" w:rsidR="00EC6563" w:rsidRDefault="00EC6563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2AFC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 w:line="292" w:lineRule="exact"/>
              <w:ind w:left="840" w:firstLine="0"/>
            </w:pPr>
            <w:r>
              <w:rPr>
                <w:rStyle w:val="2115pt"/>
              </w:rPr>
              <w:t>К участию приглашены:</w:t>
            </w:r>
          </w:p>
          <w:p w14:paraId="4F24E288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26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Х5 (Перекрёсток, Пятерочка и др.)</w:t>
            </w:r>
          </w:p>
          <w:p w14:paraId="55136534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40"/>
              </w:tabs>
              <w:spacing w:before="0" w:after="0" w:line="292" w:lineRule="exact"/>
              <w:ind w:left="840" w:hanging="360"/>
            </w:pPr>
            <w:proofErr w:type="spellStart"/>
            <w:r>
              <w:rPr>
                <w:rStyle w:val="2115pt"/>
              </w:rPr>
              <w:t>Всеинстру</w:t>
            </w:r>
            <w:proofErr w:type="spellEnd"/>
            <w:r>
              <w:rPr>
                <w:rStyle w:val="2115pt"/>
              </w:rPr>
              <w:t xml:space="preserve"> менты, </w:t>
            </w:r>
            <w:proofErr w:type="spellStart"/>
            <w:r>
              <w:rPr>
                <w:rStyle w:val="2115pt"/>
              </w:rPr>
              <w:t>ру</w:t>
            </w:r>
            <w:proofErr w:type="spellEnd"/>
          </w:p>
          <w:p w14:paraId="641E6803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18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Лемана ПРО (</w:t>
            </w:r>
            <w:proofErr w:type="spellStart"/>
            <w:r>
              <w:rPr>
                <w:rStyle w:val="2115pt"/>
              </w:rPr>
              <w:t>ех</w:t>
            </w:r>
            <w:proofErr w:type="spellEnd"/>
            <w:r>
              <w:rPr>
                <w:rStyle w:val="2115pt"/>
              </w:rPr>
              <w:t>. Л еру а Мерлен)</w:t>
            </w:r>
          </w:p>
          <w:p w14:paraId="7D89190C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40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Магнит</w:t>
            </w:r>
          </w:p>
          <w:p w14:paraId="0F92D906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40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МЕТРО Кэш энд Кэрри</w:t>
            </w:r>
          </w:p>
          <w:p w14:paraId="0F9C71CE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36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Подружка</w:t>
            </w:r>
          </w:p>
          <w:p w14:paraId="7FC6AF45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40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Монетка</w:t>
            </w:r>
          </w:p>
          <w:p w14:paraId="043ED631" w14:textId="77777777" w:rsidR="00EC6563" w:rsidRDefault="004E6BBD">
            <w:pPr>
              <w:pStyle w:val="20"/>
              <w:framePr w:w="93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22"/>
              </w:tabs>
              <w:spacing w:before="0" w:after="0" w:line="292" w:lineRule="exact"/>
              <w:ind w:left="840" w:hanging="360"/>
            </w:pPr>
            <w:r>
              <w:rPr>
                <w:rStyle w:val="2115pt"/>
              </w:rPr>
              <w:t>Ашан и др.</w:t>
            </w:r>
          </w:p>
        </w:tc>
      </w:tr>
      <w:tr w:rsidR="00EC6563" w14:paraId="5E03ED15" w14:textId="77777777">
        <w:trPr>
          <w:trHeight w:hRule="exact" w:val="1307"/>
          <w:jc w:val="center"/>
        </w:trPr>
        <w:tc>
          <w:tcPr>
            <w:tcW w:w="1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67339" w14:textId="77777777" w:rsidR="00EC6563" w:rsidRDefault="00EC6563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2AA5" w14:textId="77777777" w:rsidR="00EC6563" w:rsidRDefault="004E6BBD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2115pt"/>
              </w:rPr>
              <w:t xml:space="preserve">* </w:t>
            </w:r>
            <w:r>
              <w:rPr>
                <w:rStyle w:val="285pt"/>
              </w:rPr>
              <w:t>Биржа контактов проводится в формате прямых переговоров с представителями закупочных подразделений торговых сетей. Тайминг встреч: до 15 минут на 1 компанию.</w:t>
            </w:r>
          </w:p>
        </w:tc>
      </w:tr>
    </w:tbl>
    <w:p w14:paraId="57AB231B" w14:textId="77777777" w:rsidR="00EC6563" w:rsidRDefault="00EC6563">
      <w:pPr>
        <w:framePr w:w="9324" w:wrap="notBeside" w:vAnchor="text" w:hAnchor="text" w:xAlign="center" w:y="1"/>
        <w:rPr>
          <w:sz w:val="2"/>
          <w:szCs w:val="2"/>
        </w:rPr>
      </w:pPr>
    </w:p>
    <w:p w14:paraId="5B6EB2E6" w14:textId="77777777" w:rsidR="00EC6563" w:rsidRDefault="00EC6563">
      <w:pPr>
        <w:rPr>
          <w:sz w:val="2"/>
          <w:szCs w:val="2"/>
        </w:rPr>
      </w:pPr>
    </w:p>
    <w:p w14:paraId="40D21791" w14:textId="77777777" w:rsidR="00EC6563" w:rsidRDefault="00EC6563">
      <w:pPr>
        <w:rPr>
          <w:sz w:val="2"/>
          <w:szCs w:val="2"/>
        </w:rPr>
      </w:pPr>
    </w:p>
    <w:sectPr w:rsidR="00EC6563">
      <w:pgSz w:w="11900" w:h="16840"/>
      <w:pgMar w:top="519" w:right="695" w:bottom="583" w:left="17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77CC" w14:textId="77777777" w:rsidR="00AE35A0" w:rsidRDefault="00AE35A0">
      <w:r>
        <w:separator/>
      </w:r>
    </w:p>
  </w:endnote>
  <w:endnote w:type="continuationSeparator" w:id="0">
    <w:p w14:paraId="0840DBBE" w14:textId="77777777" w:rsidR="00AE35A0" w:rsidRDefault="00AE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8A22" w14:textId="77777777" w:rsidR="00AE35A0" w:rsidRDefault="00AE35A0"/>
  </w:footnote>
  <w:footnote w:type="continuationSeparator" w:id="0">
    <w:p w14:paraId="5BBC8151" w14:textId="77777777" w:rsidR="00AE35A0" w:rsidRDefault="00AE35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12"/>
    <w:multiLevelType w:val="multilevel"/>
    <w:tmpl w:val="6E180BB6"/>
    <w:lvl w:ilvl="0">
      <w:start w:val="1"/>
      <w:numFmt w:val="bullet"/>
      <w:lvlText w:val="&gt;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241D7F"/>
    <w:multiLevelType w:val="multilevel"/>
    <w:tmpl w:val="6C046642"/>
    <w:lvl w:ilvl="0">
      <w:start w:val="1"/>
      <w:numFmt w:val="bullet"/>
      <w:lvlText w:val="•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241075"/>
    <w:multiLevelType w:val="multilevel"/>
    <w:tmpl w:val="F4FAA976"/>
    <w:lvl w:ilvl="0">
      <w:start w:val="1"/>
      <w:numFmt w:val="bullet"/>
      <w:lvlText w:val="•"/>
      <w:lvlJc w:val="left"/>
      <w:rPr>
        <w:rFonts w:ascii="MS Reference Sans Serif" w:eastAsia="MS Reference Sans Serif" w:hAnsi="MS Reference Sans Serif" w:cs="MS Reference Sans Serif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9053570">
    <w:abstractNumId w:val="0"/>
  </w:num>
  <w:num w:numId="2" w16cid:durableId="1264148290">
    <w:abstractNumId w:val="2"/>
  </w:num>
  <w:num w:numId="3" w16cid:durableId="175112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3"/>
    <w:rsid w:val="00194285"/>
    <w:rsid w:val="004E6BBD"/>
    <w:rsid w:val="00995564"/>
    <w:rsid w:val="00AE35A0"/>
    <w:rsid w:val="00E25336"/>
    <w:rsid w:val="00E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702D"/>
  <w15:docId w15:val="{FB6BE59E-13A6-46FF-8F79-EC88FC9D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Pr>
      <w:b/>
      <w:bCs/>
      <w:i w:val="0"/>
      <w:iCs w:val="0"/>
      <w:smallCaps w:val="0"/>
      <w:strike w:val="0"/>
      <w:sz w:val="96"/>
      <w:szCs w:val="96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40842"/>
      <w:spacing w:val="0"/>
      <w:w w:val="100"/>
      <w:position w:val="0"/>
      <w:sz w:val="96"/>
      <w:szCs w:val="96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Exact">
    <w:name w:val="Основной текст (7) Exact"/>
    <w:basedOn w:val="a0"/>
    <w:link w:val="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basedOn w:val="a0"/>
    <w:link w:val="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Exact0">
    <w:name w:val="Основной текст (10) Exact"/>
    <w:basedOn w:val="10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AF2D2C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Exact1">
    <w:name w:val="Основной текст (10) Exact"/>
    <w:basedOn w:val="10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824757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Garamond" w:eastAsia="Garamond" w:hAnsi="Garamond" w:cs="Garamond"/>
      <w:b/>
      <w:bCs/>
      <w:i w:val="0"/>
      <w:iCs w:val="0"/>
      <w:smallCaps w:val="0"/>
      <w:strike w:val="0"/>
      <w:sz w:val="94"/>
      <w:szCs w:val="94"/>
      <w:u w:val="none"/>
    </w:rPr>
  </w:style>
  <w:style w:type="character" w:customStyle="1" w:styleId="2Exact">
    <w:name w:val="Заголовок №2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Основной текст (2)_"/>
    <w:basedOn w:val="a0"/>
    <w:link w:val="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2pt0">
    <w:name w:val="Основной текст (2) + 12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11366E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11366E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11pt">
    <w:name w:val="Основной текст (8) + 11 pt"/>
    <w:basedOn w:val="8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11366E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Не полужирный"/>
    <w:basedOn w:val="9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"/>
    <w:basedOn w:val="3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11366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22">
    <w:name w:val="Заголовок №3 (2)"/>
    <w:basedOn w:val="3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11366E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Заголовок №2"/>
    <w:basedOn w:val="2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11366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z w:val="94"/>
      <w:szCs w:val="94"/>
      <w:u w:val="none"/>
    </w:rPr>
  </w:style>
  <w:style w:type="character" w:customStyle="1" w:styleId="a4">
    <w:name w:val="Подпись к таблице_"/>
    <w:basedOn w:val="a0"/>
    <w:link w:val="a5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2pt1">
    <w:name w:val="Основной текст (2) + 12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11366E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">
    <w:name w:val="Основной текст (2) + 8;5 pt;Курсив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088" w:lineRule="exact"/>
    </w:pPr>
    <w:rPr>
      <w:b/>
      <w:bCs/>
      <w:sz w:val="96"/>
      <w:szCs w:val="96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37" w:lineRule="exac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30" w:lineRule="exact"/>
      <w:jc w:val="both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8" w:lineRule="exact"/>
    </w:pPr>
    <w:rPr>
      <w:rFonts w:ascii="MS Reference Sans Serif" w:eastAsia="MS Reference Sans Serif" w:hAnsi="MS Reference Sans Serif" w:cs="MS Reference Sans Serif"/>
      <w:sz w:val="22"/>
      <w:szCs w:val="2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1058" w:lineRule="exact"/>
      <w:outlineLvl w:val="0"/>
    </w:pPr>
    <w:rPr>
      <w:rFonts w:ascii="Garamond" w:eastAsia="Garamond" w:hAnsi="Garamond" w:cs="Garamond"/>
      <w:b/>
      <w:bCs/>
      <w:sz w:val="94"/>
      <w:szCs w:val="94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40" w:line="340" w:lineRule="exact"/>
      <w:outlineLvl w:val="1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62" w:lineRule="exact"/>
    </w:pPr>
    <w:rPr>
      <w:rFonts w:ascii="MS Reference Sans Serif" w:eastAsia="MS Reference Sans Serif" w:hAnsi="MS Reference Sans Serif" w:cs="MS Reference Sans Serif"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00" w:after="1060" w:line="295" w:lineRule="exact"/>
      <w:ind w:hanging="340"/>
    </w:pPr>
    <w:rPr>
      <w:rFonts w:ascii="MS Reference Sans Serif" w:eastAsia="MS Reference Sans Serif" w:hAnsi="MS Reference Sans Serif" w:cs="MS Reference Sans Serif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00" w:line="198" w:lineRule="exac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20" w:line="313" w:lineRule="exact"/>
    </w:pPr>
    <w:rPr>
      <w:rFonts w:ascii="MS Reference Sans Serif" w:eastAsia="MS Reference Sans Serif" w:hAnsi="MS Reference Sans Serif" w:cs="MS Reference Sans Serif"/>
      <w:b/>
      <w:bCs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40" w:line="335" w:lineRule="exact"/>
    </w:pPr>
    <w:rPr>
      <w:rFonts w:ascii="MS Reference Sans Serif" w:eastAsia="MS Reference Sans Serif" w:hAnsi="MS Reference Sans Serif" w:cs="MS Reference Sans Serif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120" w:line="400" w:lineRule="exact"/>
      <w:outlineLvl w:val="2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240" w:line="316" w:lineRule="exact"/>
      <w:outlineLvl w:val="2"/>
    </w:pPr>
    <w:rPr>
      <w:rFonts w:ascii="MS Reference Sans Serif" w:eastAsia="MS Reference Sans Serif" w:hAnsi="MS Reference Sans Serif" w:cs="MS Reference Sans Serif"/>
      <w:sz w:val="26"/>
      <w:szCs w:val="26"/>
      <w:lang w:val="en-US" w:eastAsia="en-US" w:bidi="en-US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6" w:lineRule="exact"/>
    </w:pPr>
    <w:rPr>
      <w:rFonts w:ascii="MS Reference Sans Serif" w:eastAsia="MS Reference Sans Serif" w:hAnsi="MS Reference Sans Serif" w:cs="MS Reference Sans Serif"/>
      <w:b/>
      <w:bCs/>
      <w:sz w:val="21"/>
      <w:szCs w:val="21"/>
    </w:rPr>
  </w:style>
  <w:style w:type="character" w:styleId="a6">
    <w:name w:val="Hyperlink"/>
    <w:basedOn w:val="a0"/>
    <w:uiPriority w:val="99"/>
    <w:unhideWhenUsed/>
    <w:rsid w:val="00995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b90d8450569025d2386a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</cp:lastModifiedBy>
  <cp:revision>2</cp:revision>
  <dcterms:created xsi:type="dcterms:W3CDTF">2026-04-09T07:24:00Z</dcterms:created>
  <dcterms:modified xsi:type="dcterms:W3CDTF">2026-04-09T07:24:00Z</dcterms:modified>
</cp:coreProperties>
</file>