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54A" w:rsidRPr="00F81279" w:rsidRDefault="0092254A" w:rsidP="00320FBA">
      <w:pPr>
        <w:jc w:val="center"/>
        <w:rPr>
          <w:sz w:val="28"/>
          <w:szCs w:val="28"/>
        </w:rPr>
      </w:pPr>
      <w:r w:rsidRPr="00F81279">
        <w:rPr>
          <w:sz w:val="28"/>
          <w:szCs w:val="28"/>
        </w:rPr>
        <w:t>АДМИНИСТРАЦИЯ МУНИЦИПАЛЬНОГО ОБРАЗОВАНИЯ</w:t>
      </w:r>
    </w:p>
    <w:p w:rsidR="0092254A" w:rsidRPr="00F81279" w:rsidRDefault="0092254A" w:rsidP="00320FBA">
      <w:pPr>
        <w:jc w:val="center"/>
        <w:rPr>
          <w:sz w:val="28"/>
          <w:szCs w:val="28"/>
        </w:rPr>
      </w:pPr>
      <w:r w:rsidRPr="00F81279">
        <w:rPr>
          <w:sz w:val="28"/>
          <w:szCs w:val="28"/>
        </w:rPr>
        <w:t xml:space="preserve"> КАЛИНИНСКИЙ РАЙОН </w:t>
      </w:r>
    </w:p>
    <w:p w:rsidR="0092254A" w:rsidRPr="00F81279" w:rsidRDefault="0092254A" w:rsidP="00320FBA">
      <w:pPr>
        <w:jc w:val="center"/>
        <w:rPr>
          <w:sz w:val="28"/>
          <w:szCs w:val="28"/>
        </w:rPr>
      </w:pPr>
    </w:p>
    <w:p w:rsidR="0092254A" w:rsidRPr="00F81279" w:rsidRDefault="0092254A" w:rsidP="00320FBA">
      <w:pPr>
        <w:jc w:val="center"/>
        <w:rPr>
          <w:sz w:val="28"/>
          <w:szCs w:val="28"/>
        </w:rPr>
      </w:pPr>
      <w:r w:rsidRPr="00F81279">
        <w:rPr>
          <w:sz w:val="28"/>
          <w:szCs w:val="28"/>
        </w:rPr>
        <w:t xml:space="preserve">ПРОТОКОЛ № </w:t>
      </w:r>
      <w:r w:rsidR="002431C5">
        <w:rPr>
          <w:sz w:val="28"/>
          <w:szCs w:val="28"/>
        </w:rPr>
        <w:t>3</w:t>
      </w:r>
    </w:p>
    <w:p w:rsidR="0092254A" w:rsidRPr="00F81279" w:rsidRDefault="0092254A" w:rsidP="00320FBA">
      <w:pPr>
        <w:jc w:val="center"/>
        <w:rPr>
          <w:sz w:val="28"/>
          <w:szCs w:val="28"/>
        </w:rPr>
      </w:pPr>
    </w:p>
    <w:p w:rsidR="0092254A" w:rsidRPr="00F81279" w:rsidRDefault="0092254A" w:rsidP="00320FBA">
      <w:pPr>
        <w:jc w:val="center"/>
        <w:rPr>
          <w:sz w:val="28"/>
          <w:szCs w:val="28"/>
        </w:rPr>
      </w:pPr>
      <w:r w:rsidRPr="00F81279">
        <w:rPr>
          <w:sz w:val="28"/>
          <w:szCs w:val="28"/>
        </w:rPr>
        <w:t xml:space="preserve">Совета по предпринимательству при главе </w:t>
      </w:r>
    </w:p>
    <w:p w:rsidR="0092254A" w:rsidRPr="00F81279" w:rsidRDefault="0092254A" w:rsidP="00320FBA">
      <w:pPr>
        <w:jc w:val="center"/>
        <w:rPr>
          <w:sz w:val="28"/>
          <w:szCs w:val="28"/>
        </w:rPr>
      </w:pPr>
      <w:r w:rsidRPr="00F81279">
        <w:rPr>
          <w:sz w:val="28"/>
          <w:szCs w:val="28"/>
        </w:rPr>
        <w:t>муниципального образования Калининский район</w:t>
      </w:r>
    </w:p>
    <w:p w:rsidR="0092254A" w:rsidRDefault="0092254A" w:rsidP="00320FBA">
      <w:pPr>
        <w:jc w:val="center"/>
        <w:rPr>
          <w:sz w:val="28"/>
          <w:szCs w:val="28"/>
        </w:rPr>
      </w:pPr>
    </w:p>
    <w:p w:rsidR="0092254A" w:rsidRPr="00F81279" w:rsidRDefault="0092254A" w:rsidP="00320FBA">
      <w:pPr>
        <w:jc w:val="center"/>
        <w:rPr>
          <w:sz w:val="28"/>
          <w:szCs w:val="28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4785"/>
        <w:gridCol w:w="4786"/>
      </w:tblGrid>
      <w:tr w:rsidR="0092254A" w:rsidRPr="00F81279">
        <w:tc>
          <w:tcPr>
            <w:tcW w:w="4785" w:type="dxa"/>
          </w:tcPr>
          <w:p w:rsidR="0092254A" w:rsidRPr="00F81279" w:rsidRDefault="0092254A" w:rsidP="00411641">
            <w:pPr>
              <w:rPr>
                <w:sz w:val="28"/>
                <w:szCs w:val="28"/>
              </w:rPr>
            </w:pPr>
            <w:r w:rsidRPr="00F81279">
              <w:rPr>
                <w:sz w:val="28"/>
                <w:szCs w:val="28"/>
              </w:rPr>
              <w:t xml:space="preserve">ст. Калининская, </w:t>
            </w:r>
            <w:proofErr w:type="spellStart"/>
            <w:r w:rsidRPr="00F81279">
              <w:rPr>
                <w:sz w:val="28"/>
                <w:szCs w:val="28"/>
              </w:rPr>
              <w:t>ул</w:t>
            </w:r>
            <w:proofErr w:type="gramStart"/>
            <w:r w:rsidRPr="00F81279">
              <w:rPr>
                <w:sz w:val="28"/>
                <w:szCs w:val="28"/>
              </w:rPr>
              <w:t>.Л</w:t>
            </w:r>
            <w:proofErr w:type="gramEnd"/>
            <w:r w:rsidRPr="00F81279">
              <w:rPr>
                <w:sz w:val="28"/>
                <w:szCs w:val="28"/>
              </w:rPr>
              <w:t>енина</w:t>
            </w:r>
            <w:proofErr w:type="spellEnd"/>
            <w:r w:rsidRPr="00F81279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147</w:t>
            </w:r>
          </w:p>
        </w:tc>
        <w:tc>
          <w:tcPr>
            <w:tcW w:w="4786" w:type="dxa"/>
          </w:tcPr>
          <w:p w:rsidR="0092254A" w:rsidRPr="00F81279" w:rsidRDefault="002431C5" w:rsidP="002431C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92254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сентября</w:t>
            </w:r>
            <w:r w:rsidR="0092254A">
              <w:rPr>
                <w:sz w:val="28"/>
                <w:szCs w:val="28"/>
              </w:rPr>
              <w:t xml:space="preserve"> </w:t>
            </w:r>
            <w:r w:rsidR="0092254A" w:rsidRPr="00F81279">
              <w:rPr>
                <w:sz w:val="28"/>
                <w:szCs w:val="28"/>
              </w:rPr>
              <w:t>20</w:t>
            </w:r>
            <w:r w:rsidR="002705B0">
              <w:rPr>
                <w:sz w:val="28"/>
                <w:szCs w:val="28"/>
              </w:rPr>
              <w:t>2</w:t>
            </w:r>
            <w:r w:rsidR="00141472">
              <w:rPr>
                <w:sz w:val="28"/>
                <w:szCs w:val="28"/>
              </w:rPr>
              <w:t>4</w:t>
            </w:r>
            <w:r w:rsidR="0092254A">
              <w:rPr>
                <w:sz w:val="28"/>
                <w:szCs w:val="28"/>
              </w:rPr>
              <w:t xml:space="preserve"> </w:t>
            </w:r>
            <w:r w:rsidR="0092254A" w:rsidRPr="00F81279">
              <w:rPr>
                <w:sz w:val="28"/>
                <w:szCs w:val="28"/>
              </w:rPr>
              <w:t>года</w:t>
            </w:r>
          </w:p>
        </w:tc>
      </w:tr>
      <w:tr w:rsidR="0092254A" w:rsidRPr="00F81279">
        <w:tc>
          <w:tcPr>
            <w:tcW w:w="4785" w:type="dxa"/>
          </w:tcPr>
          <w:p w:rsidR="0092254A" w:rsidRPr="00F81279" w:rsidRDefault="0092254A" w:rsidP="004116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Большой зал администрации</w:t>
            </w:r>
          </w:p>
        </w:tc>
        <w:tc>
          <w:tcPr>
            <w:tcW w:w="4786" w:type="dxa"/>
          </w:tcPr>
          <w:p w:rsidR="0092254A" w:rsidRPr="00F81279" w:rsidRDefault="0092254A" w:rsidP="00EE2B0C">
            <w:pPr>
              <w:jc w:val="right"/>
              <w:rPr>
                <w:sz w:val="28"/>
                <w:szCs w:val="28"/>
              </w:rPr>
            </w:pPr>
            <w:r w:rsidRPr="00F81279">
              <w:rPr>
                <w:sz w:val="28"/>
                <w:szCs w:val="28"/>
              </w:rPr>
              <w:t>1</w:t>
            </w:r>
            <w:r w:rsidR="00EE2B0C">
              <w:rPr>
                <w:sz w:val="28"/>
                <w:szCs w:val="28"/>
              </w:rPr>
              <w:t>0</w:t>
            </w:r>
            <w:r w:rsidRPr="00F81279">
              <w:rPr>
                <w:sz w:val="28"/>
                <w:szCs w:val="28"/>
              </w:rPr>
              <w:t>-00 часов</w:t>
            </w:r>
          </w:p>
        </w:tc>
      </w:tr>
    </w:tbl>
    <w:p w:rsidR="0092254A" w:rsidRPr="00F81279" w:rsidRDefault="0092254A" w:rsidP="003F5C8C">
      <w:pPr>
        <w:jc w:val="both"/>
        <w:rPr>
          <w:b/>
          <w:bCs/>
          <w:sz w:val="28"/>
          <w:szCs w:val="28"/>
        </w:rPr>
      </w:pPr>
    </w:p>
    <w:p w:rsidR="0092254A" w:rsidRPr="00F81279" w:rsidRDefault="0092254A" w:rsidP="003F5C8C">
      <w:pPr>
        <w:jc w:val="both"/>
        <w:rPr>
          <w:b/>
          <w:bCs/>
          <w:sz w:val="28"/>
          <w:szCs w:val="28"/>
        </w:rPr>
      </w:pPr>
      <w:r w:rsidRPr="00F81279">
        <w:rPr>
          <w:b/>
          <w:bCs/>
          <w:sz w:val="28"/>
          <w:szCs w:val="28"/>
        </w:rPr>
        <w:t>ПРИСУТСТВОВАЛИ:</w:t>
      </w:r>
    </w:p>
    <w:tbl>
      <w:tblPr>
        <w:tblW w:w="9463" w:type="dxa"/>
        <w:tblInd w:w="-106" w:type="dxa"/>
        <w:tblLook w:val="01E0" w:firstRow="1" w:lastRow="1" w:firstColumn="1" w:lastColumn="1" w:noHBand="0" w:noVBand="0"/>
      </w:tblPr>
      <w:tblGrid>
        <w:gridCol w:w="3348"/>
        <w:gridCol w:w="360"/>
        <w:gridCol w:w="5755"/>
      </w:tblGrid>
      <w:tr w:rsidR="0092254A" w:rsidRPr="00F81279">
        <w:tc>
          <w:tcPr>
            <w:tcW w:w="3348" w:type="dxa"/>
          </w:tcPr>
          <w:p w:rsidR="0092254A" w:rsidRPr="00F81279" w:rsidRDefault="0092254A" w:rsidP="00BB3B1B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92254A" w:rsidRPr="00F81279" w:rsidRDefault="0092254A" w:rsidP="00BB3B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55" w:type="dxa"/>
          </w:tcPr>
          <w:p w:rsidR="0092254A" w:rsidRPr="00F81279" w:rsidRDefault="0092254A" w:rsidP="00BB3B1B">
            <w:pPr>
              <w:rPr>
                <w:sz w:val="28"/>
                <w:szCs w:val="28"/>
              </w:rPr>
            </w:pPr>
          </w:p>
        </w:tc>
      </w:tr>
      <w:tr w:rsidR="002705B0" w:rsidRPr="00F81279">
        <w:tc>
          <w:tcPr>
            <w:tcW w:w="3348" w:type="dxa"/>
          </w:tcPr>
          <w:p w:rsidR="002705B0" w:rsidRPr="00F81279" w:rsidRDefault="002705B0" w:rsidP="00697B23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2705B0" w:rsidRPr="00F81279" w:rsidRDefault="002705B0" w:rsidP="00697B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55" w:type="dxa"/>
          </w:tcPr>
          <w:p w:rsidR="002705B0" w:rsidRPr="00F81279" w:rsidRDefault="002705B0" w:rsidP="00697B23">
            <w:pPr>
              <w:rPr>
                <w:sz w:val="28"/>
                <w:szCs w:val="28"/>
              </w:rPr>
            </w:pPr>
          </w:p>
        </w:tc>
      </w:tr>
      <w:tr w:rsidR="002431C5" w:rsidRPr="00F81279">
        <w:tc>
          <w:tcPr>
            <w:tcW w:w="3348" w:type="dxa"/>
          </w:tcPr>
          <w:p w:rsidR="002431C5" w:rsidRDefault="002431C5" w:rsidP="00CC61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Нещадимов </w:t>
            </w:r>
          </w:p>
          <w:p w:rsidR="002431C5" w:rsidRPr="00F81279" w:rsidRDefault="002431C5" w:rsidP="00CC61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Евгений Викторович</w:t>
            </w:r>
          </w:p>
        </w:tc>
        <w:tc>
          <w:tcPr>
            <w:tcW w:w="360" w:type="dxa"/>
          </w:tcPr>
          <w:p w:rsidR="002431C5" w:rsidRPr="00F81279" w:rsidRDefault="002431C5" w:rsidP="00CC61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55" w:type="dxa"/>
          </w:tcPr>
          <w:p w:rsidR="002431C5" w:rsidRPr="00F81279" w:rsidRDefault="002431C5" w:rsidP="00CC6183">
            <w:pPr>
              <w:rPr>
                <w:sz w:val="28"/>
                <w:szCs w:val="28"/>
              </w:rPr>
            </w:pPr>
            <w:r w:rsidRPr="00F81279">
              <w:rPr>
                <w:sz w:val="28"/>
                <w:szCs w:val="28"/>
              </w:rPr>
              <w:t>начальник управления экономики  администрации муниципального образования Калининский район, заместитель председателя Совета</w:t>
            </w:r>
            <w:r>
              <w:rPr>
                <w:sz w:val="28"/>
                <w:szCs w:val="28"/>
              </w:rPr>
              <w:t>;</w:t>
            </w:r>
          </w:p>
          <w:p w:rsidR="002431C5" w:rsidRPr="00F81279" w:rsidRDefault="002431C5" w:rsidP="00CC6183">
            <w:pPr>
              <w:rPr>
                <w:sz w:val="28"/>
                <w:szCs w:val="28"/>
              </w:rPr>
            </w:pPr>
          </w:p>
        </w:tc>
      </w:tr>
      <w:tr w:rsidR="002431C5" w:rsidRPr="00F81279">
        <w:tc>
          <w:tcPr>
            <w:tcW w:w="3348" w:type="dxa"/>
          </w:tcPr>
          <w:p w:rsidR="002431C5" w:rsidRDefault="002431C5" w:rsidP="00EE52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Крикун</w:t>
            </w:r>
          </w:p>
          <w:p w:rsidR="002431C5" w:rsidRPr="00F81279" w:rsidRDefault="002431C5" w:rsidP="00EE52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Родион Михайлович</w:t>
            </w:r>
          </w:p>
        </w:tc>
        <w:tc>
          <w:tcPr>
            <w:tcW w:w="360" w:type="dxa"/>
          </w:tcPr>
          <w:p w:rsidR="002431C5" w:rsidRPr="00F81279" w:rsidRDefault="002431C5" w:rsidP="00EE52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55" w:type="dxa"/>
          </w:tcPr>
          <w:p w:rsidR="002431C5" w:rsidRPr="00F81279" w:rsidRDefault="002431C5" w:rsidP="00EE522E">
            <w:pPr>
              <w:rPr>
                <w:sz w:val="28"/>
                <w:szCs w:val="28"/>
              </w:rPr>
            </w:pPr>
            <w:r w:rsidRPr="00F81279">
              <w:rPr>
                <w:sz w:val="28"/>
                <w:szCs w:val="28"/>
              </w:rPr>
              <w:t>начальник управления экономики  администрации муниципального образования Калининский район, заместитель председателя Совета</w:t>
            </w:r>
            <w:r>
              <w:rPr>
                <w:sz w:val="28"/>
                <w:szCs w:val="28"/>
              </w:rPr>
              <w:t>;</w:t>
            </w:r>
          </w:p>
          <w:p w:rsidR="002431C5" w:rsidRPr="00F81279" w:rsidRDefault="002431C5" w:rsidP="00EE522E">
            <w:pPr>
              <w:rPr>
                <w:sz w:val="28"/>
                <w:szCs w:val="28"/>
              </w:rPr>
            </w:pPr>
          </w:p>
        </w:tc>
      </w:tr>
      <w:tr w:rsidR="002431C5" w:rsidRPr="00F81279">
        <w:tc>
          <w:tcPr>
            <w:tcW w:w="3348" w:type="dxa"/>
          </w:tcPr>
          <w:p w:rsidR="002431C5" w:rsidRPr="00F81279" w:rsidRDefault="002431C5" w:rsidP="007803B1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2431C5" w:rsidRPr="00F81279" w:rsidRDefault="002431C5" w:rsidP="007803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55" w:type="dxa"/>
          </w:tcPr>
          <w:p w:rsidR="002431C5" w:rsidRPr="00F81279" w:rsidRDefault="002431C5" w:rsidP="002705B0">
            <w:pPr>
              <w:rPr>
                <w:sz w:val="28"/>
                <w:szCs w:val="28"/>
              </w:rPr>
            </w:pPr>
          </w:p>
        </w:tc>
      </w:tr>
      <w:tr w:rsidR="002431C5" w:rsidRPr="00F81279">
        <w:tc>
          <w:tcPr>
            <w:tcW w:w="3348" w:type="dxa"/>
          </w:tcPr>
          <w:p w:rsidR="002431C5" w:rsidRPr="00F81279" w:rsidRDefault="002431C5" w:rsidP="00EE522E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2431C5" w:rsidRPr="00F81279" w:rsidRDefault="002431C5" w:rsidP="00EE52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55" w:type="dxa"/>
          </w:tcPr>
          <w:p w:rsidR="002431C5" w:rsidRPr="00F81279" w:rsidRDefault="002431C5" w:rsidP="00EE522E">
            <w:pPr>
              <w:rPr>
                <w:sz w:val="28"/>
                <w:szCs w:val="28"/>
              </w:rPr>
            </w:pPr>
          </w:p>
        </w:tc>
      </w:tr>
      <w:tr w:rsidR="002431C5" w:rsidRPr="00F81279">
        <w:tc>
          <w:tcPr>
            <w:tcW w:w="9463" w:type="dxa"/>
            <w:gridSpan w:val="3"/>
          </w:tcPr>
          <w:p w:rsidR="002431C5" w:rsidRPr="00F81279" w:rsidRDefault="002431C5" w:rsidP="00EE522E">
            <w:pPr>
              <w:jc w:val="center"/>
              <w:rPr>
                <w:sz w:val="28"/>
                <w:szCs w:val="28"/>
              </w:rPr>
            </w:pPr>
            <w:r w:rsidRPr="00F81279">
              <w:rPr>
                <w:sz w:val="28"/>
                <w:szCs w:val="28"/>
              </w:rPr>
              <w:t>Члены Совета:</w:t>
            </w:r>
          </w:p>
          <w:p w:rsidR="002431C5" w:rsidRPr="00F81279" w:rsidRDefault="002431C5" w:rsidP="00EE522E">
            <w:pPr>
              <w:jc w:val="center"/>
              <w:rPr>
                <w:sz w:val="28"/>
                <w:szCs w:val="28"/>
              </w:rPr>
            </w:pPr>
          </w:p>
        </w:tc>
      </w:tr>
      <w:tr w:rsidR="002431C5" w:rsidRPr="00F81279">
        <w:tc>
          <w:tcPr>
            <w:tcW w:w="3348" w:type="dxa"/>
          </w:tcPr>
          <w:p w:rsidR="002431C5" w:rsidRPr="00283FD7" w:rsidRDefault="002431C5" w:rsidP="005D26E0">
            <w:pPr>
              <w:rPr>
                <w:sz w:val="28"/>
                <w:szCs w:val="28"/>
              </w:rPr>
            </w:pPr>
            <w:r w:rsidRPr="00283FD7">
              <w:rPr>
                <w:sz w:val="28"/>
                <w:szCs w:val="28"/>
              </w:rPr>
              <w:t>Алейников</w:t>
            </w:r>
          </w:p>
          <w:p w:rsidR="002431C5" w:rsidRPr="00283FD7" w:rsidRDefault="002431C5" w:rsidP="005D26E0">
            <w:pPr>
              <w:rPr>
                <w:sz w:val="28"/>
                <w:szCs w:val="28"/>
              </w:rPr>
            </w:pPr>
            <w:r w:rsidRPr="00283FD7">
              <w:rPr>
                <w:sz w:val="28"/>
                <w:szCs w:val="28"/>
              </w:rPr>
              <w:t>Александр Васильевич</w:t>
            </w:r>
          </w:p>
        </w:tc>
        <w:tc>
          <w:tcPr>
            <w:tcW w:w="360" w:type="dxa"/>
          </w:tcPr>
          <w:p w:rsidR="002431C5" w:rsidRPr="00283FD7" w:rsidRDefault="002431C5" w:rsidP="005D26E0">
            <w:pPr>
              <w:rPr>
                <w:sz w:val="28"/>
                <w:szCs w:val="28"/>
              </w:rPr>
            </w:pPr>
          </w:p>
        </w:tc>
        <w:tc>
          <w:tcPr>
            <w:tcW w:w="5755" w:type="dxa"/>
          </w:tcPr>
          <w:p w:rsidR="002431C5" w:rsidRPr="00283FD7" w:rsidRDefault="002431C5" w:rsidP="005D26E0">
            <w:pPr>
              <w:rPr>
                <w:sz w:val="28"/>
                <w:szCs w:val="28"/>
              </w:rPr>
            </w:pPr>
            <w:r w:rsidRPr="00283FD7">
              <w:rPr>
                <w:sz w:val="28"/>
                <w:szCs w:val="28"/>
              </w:rPr>
              <w:t>руководитель ООО «Калининский маслозавод» (по согласованию);</w:t>
            </w:r>
          </w:p>
          <w:p w:rsidR="002431C5" w:rsidRPr="00283FD7" w:rsidRDefault="002431C5" w:rsidP="005D26E0">
            <w:pPr>
              <w:rPr>
                <w:sz w:val="28"/>
                <w:szCs w:val="28"/>
              </w:rPr>
            </w:pPr>
          </w:p>
        </w:tc>
      </w:tr>
      <w:tr w:rsidR="002431C5" w:rsidRPr="00F81279">
        <w:tc>
          <w:tcPr>
            <w:tcW w:w="3348" w:type="dxa"/>
          </w:tcPr>
          <w:p w:rsidR="002431C5" w:rsidRDefault="002431C5" w:rsidP="005D26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Большакова</w:t>
            </w:r>
          </w:p>
          <w:p w:rsidR="002431C5" w:rsidRPr="00283FD7" w:rsidRDefault="002431C5" w:rsidP="005D26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Людмила Сергеевна</w:t>
            </w:r>
          </w:p>
        </w:tc>
        <w:tc>
          <w:tcPr>
            <w:tcW w:w="360" w:type="dxa"/>
          </w:tcPr>
          <w:p w:rsidR="002431C5" w:rsidRPr="00283FD7" w:rsidRDefault="002431C5" w:rsidP="005D26E0">
            <w:pPr>
              <w:rPr>
                <w:sz w:val="28"/>
                <w:szCs w:val="28"/>
              </w:rPr>
            </w:pPr>
          </w:p>
        </w:tc>
        <w:tc>
          <w:tcPr>
            <w:tcW w:w="5755" w:type="dxa"/>
          </w:tcPr>
          <w:p w:rsidR="002431C5" w:rsidRDefault="002431C5" w:rsidP="005D26E0">
            <w:pPr>
              <w:rPr>
                <w:sz w:val="28"/>
                <w:szCs w:val="28"/>
              </w:rPr>
            </w:pPr>
            <w:r w:rsidRPr="00283FD7">
              <w:rPr>
                <w:sz w:val="28"/>
                <w:szCs w:val="28"/>
              </w:rPr>
              <w:t>руководитель ООО «</w:t>
            </w:r>
            <w:r>
              <w:rPr>
                <w:sz w:val="28"/>
                <w:szCs w:val="28"/>
              </w:rPr>
              <w:t>Компаньон</w:t>
            </w:r>
            <w:r w:rsidRPr="00283FD7">
              <w:rPr>
                <w:sz w:val="28"/>
                <w:szCs w:val="28"/>
              </w:rPr>
              <w:t>» (по согласованию);</w:t>
            </w:r>
          </w:p>
          <w:p w:rsidR="002431C5" w:rsidRPr="00283FD7" w:rsidRDefault="002431C5" w:rsidP="005D26E0">
            <w:pPr>
              <w:rPr>
                <w:sz w:val="28"/>
                <w:szCs w:val="28"/>
              </w:rPr>
            </w:pPr>
          </w:p>
        </w:tc>
      </w:tr>
      <w:tr w:rsidR="002431C5" w:rsidRPr="00F81279">
        <w:tc>
          <w:tcPr>
            <w:tcW w:w="3348" w:type="dxa"/>
          </w:tcPr>
          <w:p w:rsidR="002431C5" w:rsidRPr="00283FD7" w:rsidRDefault="002431C5" w:rsidP="005D26E0">
            <w:pPr>
              <w:rPr>
                <w:sz w:val="28"/>
                <w:szCs w:val="28"/>
              </w:rPr>
            </w:pPr>
            <w:r w:rsidRPr="00283FD7">
              <w:rPr>
                <w:sz w:val="28"/>
                <w:szCs w:val="28"/>
              </w:rPr>
              <w:t xml:space="preserve">Гайдук </w:t>
            </w:r>
          </w:p>
          <w:p w:rsidR="002431C5" w:rsidRPr="00283FD7" w:rsidRDefault="002431C5" w:rsidP="005D26E0">
            <w:pPr>
              <w:rPr>
                <w:sz w:val="28"/>
                <w:szCs w:val="28"/>
              </w:rPr>
            </w:pPr>
            <w:r w:rsidRPr="00283FD7">
              <w:rPr>
                <w:sz w:val="28"/>
                <w:szCs w:val="28"/>
              </w:rPr>
              <w:t>Татьяна Георгиевна</w:t>
            </w:r>
          </w:p>
          <w:p w:rsidR="002431C5" w:rsidRPr="00283FD7" w:rsidRDefault="002431C5" w:rsidP="005D26E0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2431C5" w:rsidRPr="00283FD7" w:rsidRDefault="002431C5" w:rsidP="005D26E0">
            <w:pPr>
              <w:rPr>
                <w:sz w:val="28"/>
                <w:szCs w:val="28"/>
              </w:rPr>
            </w:pPr>
          </w:p>
        </w:tc>
        <w:tc>
          <w:tcPr>
            <w:tcW w:w="5755" w:type="dxa"/>
          </w:tcPr>
          <w:p w:rsidR="002431C5" w:rsidRPr="00283FD7" w:rsidRDefault="002431C5" w:rsidP="005D26E0">
            <w:pPr>
              <w:rPr>
                <w:sz w:val="28"/>
                <w:szCs w:val="28"/>
              </w:rPr>
            </w:pPr>
            <w:r w:rsidRPr="00283FD7">
              <w:rPr>
                <w:sz w:val="28"/>
                <w:szCs w:val="28"/>
              </w:rPr>
              <w:t>индивидуальный предприниматель (по согласованию);</w:t>
            </w:r>
          </w:p>
        </w:tc>
      </w:tr>
      <w:tr w:rsidR="002431C5" w:rsidRPr="00F81279">
        <w:tc>
          <w:tcPr>
            <w:tcW w:w="3348" w:type="dxa"/>
          </w:tcPr>
          <w:p w:rsidR="002431C5" w:rsidRPr="00283FD7" w:rsidRDefault="002431C5" w:rsidP="005D26E0">
            <w:pPr>
              <w:rPr>
                <w:sz w:val="28"/>
                <w:szCs w:val="28"/>
              </w:rPr>
            </w:pPr>
            <w:proofErr w:type="spellStart"/>
            <w:r w:rsidRPr="00283FD7">
              <w:rPr>
                <w:sz w:val="28"/>
                <w:szCs w:val="28"/>
              </w:rPr>
              <w:t>Дейман</w:t>
            </w:r>
            <w:proofErr w:type="spellEnd"/>
            <w:r w:rsidRPr="00283FD7">
              <w:rPr>
                <w:sz w:val="28"/>
                <w:szCs w:val="28"/>
              </w:rPr>
              <w:t xml:space="preserve"> </w:t>
            </w:r>
          </w:p>
          <w:p w:rsidR="002431C5" w:rsidRPr="00283FD7" w:rsidRDefault="002431C5" w:rsidP="005D26E0">
            <w:pPr>
              <w:rPr>
                <w:sz w:val="28"/>
                <w:szCs w:val="28"/>
              </w:rPr>
            </w:pPr>
            <w:r w:rsidRPr="00283FD7">
              <w:rPr>
                <w:sz w:val="28"/>
                <w:szCs w:val="28"/>
              </w:rPr>
              <w:t>Светлана Григорьевна</w:t>
            </w:r>
          </w:p>
        </w:tc>
        <w:tc>
          <w:tcPr>
            <w:tcW w:w="360" w:type="dxa"/>
          </w:tcPr>
          <w:p w:rsidR="002431C5" w:rsidRPr="00283FD7" w:rsidRDefault="002431C5" w:rsidP="005D26E0">
            <w:pPr>
              <w:rPr>
                <w:sz w:val="28"/>
                <w:szCs w:val="28"/>
              </w:rPr>
            </w:pPr>
          </w:p>
        </w:tc>
        <w:tc>
          <w:tcPr>
            <w:tcW w:w="5755" w:type="dxa"/>
          </w:tcPr>
          <w:p w:rsidR="002431C5" w:rsidRPr="00283FD7" w:rsidRDefault="002431C5" w:rsidP="005D26E0">
            <w:pPr>
              <w:rPr>
                <w:sz w:val="28"/>
                <w:szCs w:val="28"/>
              </w:rPr>
            </w:pPr>
            <w:r w:rsidRPr="00283FD7">
              <w:rPr>
                <w:sz w:val="28"/>
                <w:szCs w:val="28"/>
              </w:rPr>
              <w:t>руководитель ООО «Палисад» (по согласованию);</w:t>
            </w:r>
          </w:p>
          <w:p w:rsidR="002431C5" w:rsidRPr="00283FD7" w:rsidRDefault="002431C5" w:rsidP="005D26E0">
            <w:pPr>
              <w:rPr>
                <w:sz w:val="28"/>
                <w:szCs w:val="28"/>
              </w:rPr>
            </w:pPr>
          </w:p>
        </w:tc>
      </w:tr>
      <w:tr w:rsidR="002431C5" w:rsidRPr="00F81279" w:rsidTr="00746215">
        <w:tc>
          <w:tcPr>
            <w:tcW w:w="3348" w:type="dxa"/>
          </w:tcPr>
          <w:p w:rsidR="002431C5" w:rsidRDefault="002431C5" w:rsidP="005D26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Миронов</w:t>
            </w:r>
          </w:p>
          <w:p w:rsidR="002431C5" w:rsidRDefault="002431C5" w:rsidP="005D26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Сергей Михайлович</w:t>
            </w:r>
          </w:p>
          <w:p w:rsidR="002431C5" w:rsidRDefault="002431C5" w:rsidP="005D26E0">
            <w:pPr>
              <w:rPr>
                <w:sz w:val="28"/>
                <w:szCs w:val="28"/>
              </w:rPr>
            </w:pPr>
          </w:p>
          <w:p w:rsidR="002431C5" w:rsidRDefault="002431C5" w:rsidP="005D26E0">
            <w:pPr>
              <w:rPr>
                <w:sz w:val="28"/>
                <w:szCs w:val="28"/>
              </w:rPr>
            </w:pPr>
          </w:p>
          <w:p w:rsidR="002431C5" w:rsidRDefault="002431C5" w:rsidP="005D26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Стрельцов</w:t>
            </w:r>
          </w:p>
          <w:p w:rsidR="002431C5" w:rsidRDefault="002431C5" w:rsidP="005D26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Станислав Валерьевич</w:t>
            </w:r>
          </w:p>
          <w:p w:rsidR="002431C5" w:rsidRPr="00283FD7" w:rsidRDefault="002431C5" w:rsidP="005D26E0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2431C5" w:rsidRPr="00283FD7" w:rsidRDefault="002431C5" w:rsidP="005D26E0">
            <w:pPr>
              <w:rPr>
                <w:sz w:val="28"/>
                <w:szCs w:val="28"/>
              </w:rPr>
            </w:pPr>
          </w:p>
        </w:tc>
        <w:tc>
          <w:tcPr>
            <w:tcW w:w="5755" w:type="dxa"/>
          </w:tcPr>
          <w:p w:rsidR="002431C5" w:rsidRPr="00283FD7" w:rsidRDefault="002431C5" w:rsidP="005D26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индивидуальный предприниматель</w:t>
            </w:r>
            <w:r w:rsidRPr="00283FD7">
              <w:rPr>
                <w:sz w:val="28"/>
                <w:szCs w:val="28"/>
              </w:rPr>
              <w:t>;</w:t>
            </w:r>
          </w:p>
          <w:p w:rsidR="002431C5" w:rsidRDefault="002431C5" w:rsidP="002431C5">
            <w:pPr>
              <w:jc w:val="both"/>
              <w:rPr>
                <w:sz w:val="28"/>
                <w:szCs w:val="28"/>
              </w:rPr>
            </w:pPr>
          </w:p>
          <w:p w:rsidR="002431C5" w:rsidRDefault="002431C5" w:rsidP="002431C5">
            <w:pPr>
              <w:jc w:val="both"/>
              <w:rPr>
                <w:sz w:val="28"/>
                <w:szCs w:val="28"/>
              </w:rPr>
            </w:pPr>
          </w:p>
          <w:p w:rsidR="002431C5" w:rsidRDefault="002431C5" w:rsidP="002431C5">
            <w:pPr>
              <w:jc w:val="both"/>
              <w:rPr>
                <w:sz w:val="28"/>
                <w:szCs w:val="28"/>
              </w:rPr>
            </w:pPr>
          </w:p>
          <w:p w:rsidR="002431C5" w:rsidRPr="00283FD7" w:rsidRDefault="002431C5" w:rsidP="002431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индивидуальный предприниматель</w:t>
            </w:r>
            <w:r w:rsidRPr="00283FD7">
              <w:rPr>
                <w:sz w:val="28"/>
                <w:szCs w:val="28"/>
              </w:rPr>
              <w:t>;</w:t>
            </w:r>
          </w:p>
          <w:p w:rsidR="002431C5" w:rsidRPr="00283FD7" w:rsidRDefault="002431C5" w:rsidP="005D26E0">
            <w:pPr>
              <w:jc w:val="both"/>
              <w:rPr>
                <w:sz w:val="28"/>
                <w:szCs w:val="28"/>
              </w:rPr>
            </w:pPr>
          </w:p>
        </w:tc>
      </w:tr>
      <w:tr w:rsidR="002431C5" w:rsidRPr="00F81279" w:rsidTr="00746215">
        <w:tc>
          <w:tcPr>
            <w:tcW w:w="3348" w:type="dxa"/>
          </w:tcPr>
          <w:p w:rsidR="002431C5" w:rsidRDefault="002431C5" w:rsidP="00EE522E">
            <w:pPr>
              <w:rPr>
                <w:sz w:val="28"/>
                <w:szCs w:val="28"/>
              </w:rPr>
            </w:pPr>
          </w:p>
          <w:p w:rsidR="002431C5" w:rsidRPr="00F81279" w:rsidRDefault="002431C5" w:rsidP="00EE522E">
            <w:pPr>
              <w:rPr>
                <w:sz w:val="28"/>
                <w:szCs w:val="28"/>
              </w:rPr>
            </w:pPr>
            <w:proofErr w:type="spellStart"/>
            <w:r w:rsidRPr="00F81279">
              <w:rPr>
                <w:sz w:val="28"/>
                <w:szCs w:val="28"/>
              </w:rPr>
              <w:t>Тертышная</w:t>
            </w:r>
            <w:proofErr w:type="spellEnd"/>
          </w:p>
          <w:p w:rsidR="002431C5" w:rsidRPr="00F81279" w:rsidRDefault="002431C5" w:rsidP="00EE522E">
            <w:pPr>
              <w:rPr>
                <w:sz w:val="28"/>
                <w:szCs w:val="28"/>
              </w:rPr>
            </w:pPr>
            <w:r w:rsidRPr="00F81279">
              <w:rPr>
                <w:sz w:val="28"/>
                <w:szCs w:val="28"/>
              </w:rPr>
              <w:t>Тамара Михайловна</w:t>
            </w:r>
          </w:p>
          <w:p w:rsidR="002431C5" w:rsidRDefault="002431C5" w:rsidP="00EE522E">
            <w:pPr>
              <w:rPr>
                <w:sz w:val="28"/>
                <w:szCs w:val="28"/>
              </w:rPr>
            </w:pPr>
          </w:p>
          <w:p w:rsidR="002431C5" w:rsidRDefault="002431C5" w:rsidP="00BD7A2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Чапчай</w:t>
            </w:r>
            <w:proofErr w:type="spellEnd"/>
          </w:p>
          <w:p w:rsidR="002431C5" w:rsidRDefault="002431C5" w:rsidP="00BD7A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Сергей </w:t>
            </w:r>
            <w:proofErr w:type="spellStart"/>
            <w:r>
              <w:rPr>
                <w:sz w:val="28"/>
                <w:szCs w:val="28"/>
              </w:rPr>
              <w:t>Игорьевич</w:t>
            </w:r>
            <w:proofErr w:type="spellEnd"/>
          </w:p>
          <w:p w:rsidR="002431C5" w:rsidRDefault="002431C5" w:rsidP="00BD7A2F">
            <w:pPr>
              <w:rPr>
                <w:sz w:val="28"/>
                <w:szCs w:val="28"/>
              </w:rPr>
            </w:pPr>
          </w:p>
          <w:p w:rsidR="002431C5" w:rsidRPr="004C3C25" w:rsidRDefault="002431C5" w:rsidP="00746215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2431C5" w:rsidRPr="00F81279" w:rsidRDefault="002431C5" w:rsidP="00EE52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55" w:type="dxa"/>
          </w:tcPr>
          <w:p w:rsidR="002431C5" w:rsidRDefault="002431C5" w:rsidP="00EE522E">
            <w:pPr>
              <w:rPr>
                <w:sz w:val="28"/>
                <w:szCs w:val="28"/>
              </w:rPr>
            </w:pPr>
          </w:p>
          <w:p w:rsidR="002431C5" w:rsidRPr="00F81279" w:rsidRDefault="002431C5" w:rsidP="00EE522E">
            <w:pPr>
              <w:rPr>
                <w:sz w:val="28"/>
                <w:szCs w:val="28"/>
              </w:rPr>
            </w:pPr>
            <w:r w:rsidRPr="00F81279">
              <w:rPr>
                <w:sz w:val="28"/>
                <w:szCs w:val="28"/>
              </w:rPr>
              <w:t>руководитель ООО «Прохлада»;</w:t>
            </w:r>
          </w:p>
          <w:p w:rsidR="002431C5" w:rsidRDefault="002431C5" w:rsidP="00EE522E">
            <w:pPr>
              <w:rPr>
                <w:sz w:val="28"/>
                <w:szCs w:val="28"/>
              </w:rPr>
            </w:pPr>
          </w:p>
          <w:p w:rsidR="002431C5" w:rsidRDefault="002431C5" w:rsidP="00BD7A2F">
            <w:pPr>
              <w:rPr>
                <w:sz w:val="28"/>
                <w:szCs w:val="28"/>
              </w:rPr>
            </w:pPr>
          </w:p>
          <w:p w:rsidR="002431C5" w:rsidRDefault="002431C5" w:rsidP="00BD7A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индивидуальный предприниматель.</w:t>
            </w:r>
          </w:p>
          <w:p w:rsidR="002431C5" w:rsidRPr="004C3C25" w:rsidRDefault="002431C5" w:rsidP="004C3C25">
            <w:pPr>
              <w:rPr>
                <w:sz w:val="28"/>
                <w:szCs w:val="28"/>
              </w:rPr>
            </w:pPr>
          </w:p>
          <w:p w:rsidR="002431C5" w:rsidRPr="004C3C25" w:rsidRDefault="002431C5" w:rsidP="004C3C25">
            <w:pPr>
              <w:rPr>
                <w:sz w:val="28"/>
                <w:szCs w:val="28"/>
              </w:rPr>
            </w:pPr>
          </w:p>
          <w:p w:rsidR="002431C5" w:rsidRPr="004C3C25" w:rsidRDefault="002431C5" w:rsidP="00FE068E">
            <w:pPr>
              <w:rPr>
                <w:sz w:val="28"/>
                <w:szCs w:val="28"/>
              </w:rPr>
            </w:pPr>
          </w:p>
        </w:tc>
      </w:tr>
      <w:tr w:rsidR="002431C5" w:rsidRPr="00F81279" w:rsidTr="00746215">
        <w:tc>
          <w:tcPr>
            <w:tcW w:w="3348" w:type="dxa"/>
          </w:tcPr>
          <w:p w:rsidR="002431C5" w:rsidRDefault="002431C5" w:rsidP="00EE52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Присутствовали:</w:t>
            </w:r>
          </w:p>
          <w:p w:rsidR="002431C5" w:rsidRDefault="002431C5" w:rsidP="00EE522E">
            <w:pPr>
              <w:rPr>
                <w:sz w:val="28"/>
                <w:szCs w:val="28"/>
              </w:rPr>
            </w:pPr>
          </w:p>
          <w:p w:rsidR="002431C5" w:rsidRDefault="002431C5" w:rsidP="00EE522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Леус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2431C5" w:rsidRPr="00F81279" w:rsidRDefault="002431C5" w:rsidP="00EE52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Геннадьевна</w:t>
            </w:r>
          </w:p>
        </w:tc>
        <w:tc>
          <w:tcPr>
            <w:tcW w:w="360" w:type="dxa"/>
          </w:tcPr>
          <w:p w:rsidR="002431C5" w:rsidRPr="00F81279" w:rsidRDefault="002431C5" w:rsidP="00EE52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55" w:type="dxa"/>
          </w:tcPr>
          <w:p w:rsidR="002431C5" w:rsidRDefault="002431C5" w:rsidP="00EE522E">
            <w:pPr>
              <w:rPr>
                <w:sz w:val="28"/>
                <w:szCs w:val="28"/>
              </w:rPr>
            </w:pPr>
          </w:p>
          <w:p w:rsidR="002431C5" w:rsidRDefault="002431C5" w:rsidP="00257A9F">
            <w:pPr>
              <w:rPr>
                <w:sz w:val="28"/>
                <w:szCs w:val="28"/>
              </w:rPr>
            </w:pPr>
          </w:p>
          <w:p w:rsidR="002431C5" w:rsidRPr="00257A9F" w:rsidRDefault="002431C5" w:rsidP="00257A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экономики </w:t>
            </w:r>
            <w:r w:rsidRPr="00F81279">
              <w:rPr>
                <w:sz w:val="28"/>
                <w:szCs w:val="28"/>
              </w:rPr>
              <w:t>администрации муниципального образовани</w:t>
            </w:r>
            <w:r>
              <w:rPr>
                <w:sz w:val="28"/>
                <w:szCs w:val="28"/>
              </w:rPr>
              <w:t>я Калининский район</w:t>
            </w:r>
          </w:p>
        </w:tc>
      </w:tr>
      <w:tr w:rsidR="002431C5" w:rsidRPr="00F81279" w:rsidTr="00746215">
        <w:tc>
          <w:tcPr>
            <w:tcW w:w="3348" w:type="dxa"/>
          </w:tcPr>
          <w:p w:rsidR="002431C5" w:rsidRPr="00F81279" w:rsidRDefault="002431C5" w:rsidP="00EE522E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2431C5" w:rsidRPr="00F81279" w:rsidRDefault="002431C5" w:rsidP="00EE52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55" w:type="dxa"/>
          </w:tcPr>
          <w:p w:rsidR="002431C5" w:rsidRPr="00F81279" w:rsidRDefault="002431C5" w:rsidP="00EE522E">
            <w:pPr>
              <w:rPr>
                <w:sz w:val="28"/>
                <w:szCs w:val="28"/>
              </w:rPr>
            </w:pPr>
          </w:p>
        </w:tc>
      </w:tr>
      <w:tr w:rsidR="002431C5" w:rsidRPr="00F81279" w:rsidTr="00746215">
        <w:tc>
          <w:tcPr>
            <w:tcW w:w="9463" w:type="dxa"/>
            <w:gridSpan w:val="3"/>
          </w:tcPr>
          <w:p w:rsidR="002431C5" w:rsidRPr="00297DED" w:rsidRDefault="002431C5" w:rsidP="002431C5">
            <w:pPr>
              <w:rPr>
                <w:sz w:val="28"/>
                <w:szCs w:val="28"/>
              </w:rPr>
            </w:pPr>
            <w:r w:rsidRPr="00F81279">
              <w:rPr>
                <w:sz w:val="28"/>
                <w:szCs w:val="28"/>
              </w:rPr>
              <w:t>Субъекты малого и среднего предпринимательства</w:t>
            </w:r>
            <w:r>
              <w:rPr>
                <w:sz w:val="28"/>
                <w:szCs w:val="28"/>
              </w:rPr>
              <w:t xml:space="preserve"> </w:t>
            </w:r>
            <w:r w:rsidRPr="00F81279">
              <w:rPr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>14</w:t>
            </w:r>
            <w:r w:rsidRPr="00F81279">
              <w:rPr>
                <w:sz w:val="28"/>
                <w:szCs w:val="28"/>
              </w:rPr>
              <w:t xml:space="preserve"> человек</w:t>
            </w:r>
            <w:r>
              <w:rPr>
                <w:sz w:val="28"/>
                <w:szCs w:val="28"/>
              </w:rPr>
              <w:t>а.</w:t>
            </w:r>
          </w:p>
        </w:tc>
      </w:tr>
    </w:tbl>
    <w:p w:rsidR="0092254A" w:rsidRDefault="0092254A" w:rsidP="00320FBA">
      <w:pPr>
        <w:jc w:val="both"/>
        <w:rPr>
          <w:sz w:val="28"/>
          <w:szCs w:val="28"/>
        </w:rPr>
      </w:pPr>
    </w:p>
    <w:p w:rsidR="0092254A" w:rsidRDefault="0092254A" w:rsidP="00320FBA">
      <w:pPr>
        <w:jc w:val="both"/>
        <w:rPr>
          <w:sz w:val="28"/>
          <w:szCs w:val="28"/>
        </w:rPr>
      </w:pPr>
    </w:p>
    <w:p w:rsidR="00746215" w:rsidRPr="00F81279" w:rsidRDefault="00746215" w:rsidP="00746215">
      <w:pPr>
        <w:jc w:val="both"/>
        <w:rPr>
          <w:b/>
          <w:sz w:val="28"/>
          <w:szCs w:val="28"/>
        </w:rPr>
      </w:pPr>
      <w:r w:rsidRPr="00F81279">
        <w:rPr>
          <w:b/>
          <w:sz w:val="28"/>
          <w:szCs w:val="28"/>
        </w:rPr>
        <w:t>ПОВЕСТКА ЗАСЕДАНИЯ:</w:t>
      </w:r>
    </w:p>
    <w:p w:rsidR="00746215" w:rsidRPr="00F81279" w:rsidRDefault="00746215" w:rsidP="00746215">
      <w:pPr>
        <w:tabs>
          <w:tab w:val="num" w:pos="1620"/>
        </w:tabs>
        <w:jc w:val="both"/>
        <w:rPr>
          <w:sz w:val="28"/>
          <w:szCs w:val="28"/>
        </w:rPr>
      </w:pPr>
    </w:p>
    <w:p w:rsidR="00746215" w:rsidRPr="00F81279" w:rsidRDefault="00746215" w:rsidP="00746215">
      <w:pPr>
        <w:tabs>
          <w:tab w:val="num" w:pos="16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F81279">
        <w:rPr>
          <w:sz w:val="28"/>
          <w:szCs w:val="28"/>
        </w:rPr>
        <w:t xml:space="preserve">Вступительное слово </w:t>
      </w:r>
      <w:r w:rsidR="002431C5">
        <w:rPr>
          <w:sz w:val="28"/>
          <w:szCs w:val="28"/>
        </w:rPr>
        <w:t>заместителя главы</w:t>
      </w:r>
      <w:r w:rsidR="00141472">
        <w:rPr>
          <w:sz w:val="28"/>
          <w:szCs w:val="28"/>
        </w:rPr>
        <w:t xml:space="preserve">  муниципального </w:t>
      </w:r>
      <w:r w:rsidRPr="00F81279">
        <w:rPr>
          <w:sz w:val="28"/>
          <w:szCs w:val="28"/>
        </w:rPr>
        <w:t xml:space="preserve">образования Калининский район </w:t>
      </w:r>
      <w:r w:rsidR="002431C5">
        <w:rPr>
          <w:sz w:val="28"/>
          <w:szCs w:val="28"/>
        </w:rPr>
        <w:t>Нещадимова Евгения Викторовича</w:t>
      </w:r>
    </w:p>
    <w:p w:rsidR="00746215" w:rsidRPr="00F81279" w:rsidRDefault="00746215" w:rsidP="00746215">
      <w:pPr>
        <w:ind w:firstLine="900"/>
        <w:jc w:val="both"/>
        <w:rPr>
          <w:sz w:val="28"/>
          <w:szCs w:val="28"/>
        </w:rPr>
      </w:pPr>
    </w:p>
    <w:p w:rsidR="00746215" w:rsidRPr="00913CE3" w:rsidRDefault="00746215" w:rsidP="00746215">
      <w:pPr>
        <w:tabs>
          <w:tab w:val="left" w:pos="900"/>
        </w:tabs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913CE3" w:rsidRPr="00913CE3">
        <w:rPr>
          <w:sz w:val="28"/>
          <w:szCs w:val="28"/>
        </w:rPr>
        <w:t>О выполнении контрольных показателей по государственному социальному заказу на оказание государственных (муниципальных</w:t>
      </w:r>
      <w:r w:rsidR="00913CE3" w:rsidRPr="00913CE3">
        <w:rPr>
          <w:sz w:val="28"/>
          <w:szCs w:val="28"/>
        </w:rPr>
        <w:t>)</w:t>
      </w:r>
      <w:r w:rsidR="00913CE3" w:rsidRPr="00913CE3">
        <w:rPr>
          <w:sz w:val="28"/>
          <w:szCs w:val="28"/>
        </w:rPr>
        <w:t xml:space="preserve"> услуг в социальной сфере</w:t>
      </w:r>
      <w:r w:rsidR="00670CB3" w:rsidRPr="00913CE3">
        <w:rPr>
          <w:sz w:val="28"/>
          <w:szCs w:val="28"/>
        </w:rPr>
        <w:t>.</w:t>
      </w:r>
    </w:p>
    <w:p w:rsidR="00746215" w:rsidRDefault="00746215" w:rsidP="00746215">
      <w:pPr>
        <w:jc w:val="both"/>
        <w:rPr>
          <w:sz w:val="28"/>
          <w:szCs w:val="28"/>
        </w:rPr>
      </w:pPr>
      <w:r w:rsidRPr="00257A9F">
        <w:rPr>
          <w:sz w:val="28"/>
          <w:szCs w:val="28"/>
        </w:rPr>
        <w:tab/>
        <w:t xml:space="preserve">   2. </w:t>
      </w:r>
      <w:r w:rsidR="00F6684B" w:rsidRPr="00257A9F">
        <w:rPr>
          <w:sz w:val="28"/>
          <w:szCs w:val="28"/>
        </w:rPr>
        <w:t>О деятельности «Фонда развития</w:t>
      </w:r>
      <w:r w:rsidR="00F6684B">
        <w:rPr>
          <w:sz w:val="28"/>
          <w:szCs w:val="28"/>
        </w:rPr>
        <w:t xml:space="preserve"> бизнеса</w:t>
      </w:r>
      <w:r w:rsidR="00F6684B" w:rsidRPr="00F81279">
        <w:rPr>
          <w:sz w:val="28"/>
          <w:szCs w:val="28"/>
        </w:rPr>
        <w:t xml:space="preserve"> Краснодарского края» и порядок предоставления его поручительств.</w:t>
      </w:r>
    </w:p>
    <w:p w:rsidR="00746215" w:rsidRDefault="00746215" w:rsidP="00746215">
      <w:pPr>
        <w:tabs>
          <w:tab w:val="left" w:pos="900"/>
        </w:tabs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 видах и условиях </w:t>
      </w:r>
      <w:proofErr w:type="spellStart"/>
      <w:r>
        <w:rPr>
          <w:sz w:val="28"/>
          <w:szCs w:val="28"/>
        </w:rPr>
        <w:t>микрозаймов</w:t>
      </w:r>
      <w:proofErr w:type="spellEnd"/>
      <w:r>
        <w:rPr>
          <w:sz w:val="28"/>
          <w:szCs w:val="28"/>
        </w:rPr>
        <w:t>, предоставляемых некоммерческой организацией «Фонд микрофинансирования субъектов малого и среднего предпринимательства Краснодарского края».</w:t>
      </w:r>
    </w:p>
    <w:p w:rsidR="002431C5" w:rsidRDefault="002431C5" w:rsidP="00746215">
      <w:pPr>
        <w:tabs>
          <w:tab w:val="left" w:pos="900"/>
        </w:tabs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О развитии экспорта на территории Калининского района и поддержки </w:t>
      </w:r>
      <w:proofErr w:type="gramStart"/>
      <w:r>
        <w:rPr>
          <w:sz w:val="28"/>
          <w:szCs w:val="28"/>
        </w:rPr>
        <w:t>экспортно-ориентированный</w:t>
      </w:r>
      <w:proofErr w:type="gramEnd"/>
      <w:r>
        <w:rPr>
          <w:sz w:val="28"/>
          <w:szCs w:val="28"/>
        </w:rPr>
        <w:t xml:space="preserve"> предприятий.</w:t>
      </w:r>
      <w:r w:rsidR="00EC4B09" w:rsidRPr="00EC4B09">
        <w:rPr>
          <w:sz w:val="28"/>
          <w:szCs w:val="28"/>
        </w:rPr>
        <w:t xml:space="preserve"> </w:t>
      </w:r>
      <w:r w:rsidR="00EC4B09">
        <w:rPr>
          <w:sz w:val="28"/>
          <w:szCs w:val="28"/>
        </w:rPr>
        <w:t>Об участии в губернаторской акселерационной программе «Экспортный бустер».</w:t>
      </w:r>
    </w:p>
    <w:p w:rsidR="007A5D0A" w:rsidRDefault="007A5D0A" w:rsidP="00746215">
      <w:pPr>
        <w:tabs>
          <w:tab w:val="left" w:pos="900"/>
        </w:tabs>
        <w:ind w:firstLine="900"/>
        <w:jc w:val="both"/>
        <w:rPr>
          <w:sz w:val="28"/>
          <w:szCs w:val="28"/>
        </w:rPr>
      </w:pPr>
    </w:p>
    <w:p w:rsidR="00746215" w:rsidRPr="008D5FB9" w:rsidRDefault="00746215" w:rsidP="00746215">
      <w:pPr>
        <w:tabs>
          <w:tab w:val="left" w:pos="900"/>
        </w:tabs>
        <w:ind w:firstLine="900"/>
        <w:jc w:val="both"/>
        <w:rPr>
          <w:sz w:val="28"/>
          <w:szCs w:val="28"/>
        </w:rPr>
      </w:pPr>
      <w:r w:rsidRPr="008D5FB9">
        <w:rPr>
          <w:sz w:val="28"/>
          <w:szCs w:val="28"/>
        </w:rPr>
        <w:t>Вопросы и ответы.</w:t>
      </w:r>
    </w:p>
    <w:p w:rsidR="00746215" w:rsidRPr="00F81279" w:rsidRDefault="00746215" w:rsidP="00746215">
      <w:pPr>
        <w:tabs>
          <w:tab w:val="left" w:pos="900"/>
        </w:tabs>
        <w:ind w:firstLine="709"/>
        <w:jc w:val="both"/>
        <w:rPr>
          <w:bCs/>
          <w:sz w:val="28"/>
          <w:szCs w:val="28"/>
        </w:rPr>
      </w:pPr>
    </w:p>
    <w:p w:rsidR="00746215" w:rsidRDefault="00746215" w:rsidP="00257A9F">
      <w:pPr>
        <w:ind w:firstLine="709"/>
        <w:jc w:val="both"/>
        <w:rPr>
          <w:sz w:val="28"/>
          <w:szCs w:val="28"/>
        </w:rPr>
      </w:pPr>
      <w:r w:rsidRPr="00F81279">
        <w:rPr>
          <w:bCs/>
          <w:sz w:val="28"/>
          <w:szCs w:val="28"/>
        </w:rPr>
        <w:t xml:space="preserve">Открыл заседание </w:t>
      </w:r>
      <w:proofErr w:type="gramStart"/>
      <w:r w:rsidRPr="00F81279">
        <w:rPr>
          <w:bCs/>
          <w:sz w:val="28"/>
          <w:szCs w:val="28"/>
        </w:rPr>
        <w:t xml:space="preserve">Совета </w:t>
      </w:r>
      <w:r w:rsidR="00141472">
        <w:rPr>
          <w:sz w:val="28"/>
          <w:szCs w:val="28"/>
        </w:rPr>
        <w:t xml:space="preserve">начальника управления экономики администрации  муниципального </w:t>
      </w:r>
      <w:r w:rsidR="00141472" w:rsidRPr="00F81279">
        <w:rPr>
          <w:sz w:val="28"/>
          <w:szCs w:val="28"/>
        </w:rPr>
        <w:t>образования</w:t>
      </w:r>
      <w:proofErr w:type="gramEnd"/>
      <w:r w:rsidR="00141472" w:rsidRPr="00F81279">
        <w:rPr>
          <w:sz w:val="28"/>
          <w:szCs w:val="28"/>
        </w:rPr>
        <w:t xml:space="preserve"> Калининский район </w:t>
      </w:r>
      <w:r w:rsidR="00141472">
        <w:rPr>
          <w:sz w:val="28"/>
          <w:szCs w:val="28"/>
        </w:rPr>
        <w:t>Р.М. Крикун</w:t>
      </w:r>
      <w:r w:rsidR="00670CB3">
        <w:rPr>
          <w:sz w:val="28"/>
          <w:szCs w:val="28"/>
        </w:rPr>
        <w:t xml:space="preserve">. </w:t>
      </w:r>
    </w:p>
    <w:p w:rsidR="00257A9F" w:rsidRPr="00F81279" w:rsidRDefault="00257A9F" w:rsidP="00257A9F">
      <w:pPr>
        <w:ind w:firstLine="709"/>
        <w:jc w:val="both"/>
        <w:rPr>
          <w:sz w:val="28"/>
          <w:szCs w:val="28"/>
        </w:rPr>
      </w:pPr>
    </w:p>
    <w:p w:rsidR="00913CE3" w:rsidRPr="00913CE3" w:rsidRDefault="00913CE3" w:rsidP="00913CE3">
      <w:pPr>
        <w:tabs>
          <w:tab w:val="left" w:pos="900"/>
        </w:tabs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         </w:t>
      </w:r>
      <w:r w:rsidR="00746215" w:rsidRPr="00602C57">
        <w:rPr>
          <w:b/>
          <w:bCs/>
          <w:sz w:val="28"/>
          <w:szCs w:val="28"/>
        </w:rPr>
        <w:t xml:space="preserve">Первый вопрос: </w:t>
      </w:r>
      <w:r w:rsidRPr="00913CE3">
        <w:rPr>
          <w:sz w:val="28"/>
          <w:szCs w:val="28"/>
        </w:rPr>
        <w:t>О выполнении контрольных показателей по государственному социальному заказу на оказание государственных (муниципальных) услуг в социальной сфере.</w:t>
      </w:r>
    </w:p>
    <w:p w:rsidR="00913CE3" w:rsidRDefault="00746215" w:rsidP="00913CE3">
      <w:pPr>
        <w:ind w:firstLine="567"/>
        <w:jc w:val="both"/>
        <w:rPr>
          <w:sz w:val="28"/>
          <w:szCs w:val="28"/>
        </w:rPr>
      </w:pPr>
      <w:r w:rsidRPr="00602C57">
        <w:rPr>
          <w:sz w:val="28"/>
          <w:szCs w:val="28"/>
        </w:rPr>
        <w:t xml:space="preserve">Докладчик: </w:t>
      </w:r>
      <w:r w:rsidR="00257A9F">
        <w:rPr>
          <w:sz w:val="28"/>
          <w:szCs w:val="28"/>
        </w:rPr>
        <w:t xml:space="preserve">Н.Г. </w:t>
      </w:r>
      <w:proofErr w:type="spellStart"/>
      <w:r w:rsidR="00257A9F">
        <w:rPr>
          <w:sz w:val="28"/>
          <w:szCs w:val="28"/>
        </w:rPr>
        <w:t>Леу</w:t>
      </w:r>
      <w:proofErr w:type="gramStart"/>
      <w:r w:rsidR="00257A9F">
        <w:rPr>
          <w:sz w:val="28"/>
          <w:szCs w:val="28"/>
        </w:rPr>
        <w:t>с</w:t>
      </w:r>
      <w:proofErr w:type="spellEnd"/>
      <w:r w:rsidR="00670CB3" w:rsidRPr="00670CB3">
        <w:rPr>
          <w:sz w:val="28"/>
          <w:szCs w:val="28"/>
        </w:rPr>
        <w:t>–</w:t>
      </w:r>
      <w:proofErr w:type="gramEnd"/>
      <w:r w:rsidR="00670CB3" w:rsidRPr="00670CB3">
        <w:rPr>
          <w:sz w:val="28"/>
          <w:szCs w:val="28"/>
        </w:rPr>
        <w:t xml:space="preserve"> начальник отдела </w:t>
      </w:r>
      <w:r w:rsidR="00257A9F">
        <w:rPr>
          <w:sz w:val="28"/>
          <w:szCs w:val="28"/>
        </w:rPr>
        <w:t>экономики</w:t>
      </w:r>
      <w:r w:rsidR="00670CB3" w:rsidRPr="00670CB3">
        <w:rPr>
          <w:sz w:val="28"/>
          <w:szCs w:val="28"/>
        </w:rPr>
        <w:t xml:space="preserve"> управления экономики администрации муниципального образования Калининский район.</w:t>
      </w:r>
      <w:r w:rsidRPr="00602C57">
        <w:rPr>
          <w:sz w:val="28"/>
          <w:szCs w:val="28"/>
        </w:rPr>
        <w:t xml:space="preserve"> </w:t>
      </w:r>
    </w:p>
    <w:p w:rsidR="00913CE3" w:rsidRPr="00913CE3" w:rsidRDefault="00913CE3" w:rsidP="00913CE3">
      <w:pPr>
        <w:ind w:firstLine="567"/>
        <w:jc w:val="both"/>
        <w:rPr>
          <w:sz w:val="28"/>
          <w:szCs w:val="28"/>
        </w:rPr>
      </w:pPr>
      <w:r w:rsidRPr="00913CE3">
        <w:rPr>
          <w:sz w:val="28"/>
          <w:szCs w:val="28"/>
        </w:rPr>
        <w:t xml:space="preserve">В целях выполнения требований Федерального закона №189-ФЗ от 13.07.2020 года «О государственном (муниципальном) социальном заказе  на оказание государственных (муниципальных услуг) в социальной сфере» В 2023 году управлением образования был разработан пакет НПА по внедрению социального заказа. </w:t>
      </w:r>
      <w:proofErr w:type="gramStart"/>
      <w:r w:rsidRPr="00913CE3">
        <w:rPr>
          <w:sz w:val="28"/>
          <w:szCs w:val="28"/>
        </w:rPr>
        <w:t>Муниципальному образования был открыт доступ в Навигаторе к сегменту «Каталог и реестр услуг».</w:t>
      </w:r>
      <w:proofErr w:type="gramEnd"/>
      <w:r w:rsidRPr="00913CE3">
        <w:rPr>
          <w:sz w:val="28"/>
          <w:szCs w:val="28"/>
        </w:rPr>
        <w:t xml:space="preserve"> </w:t>
      </w:r>
      <w:proofErr w:type="gramStart"/>
      <w:r w:rsidRPr="00913CE3">
        <w:rPr>
          <w:sz w:val="28"/>
          <w:szCs w:val="28"/>
        </w:rPr>
        <w:t>Социальные заказ реализовывался в рамках муниципального задания.</w:t>
      </w:r>
      <w:proofErr w:type="gramEnd"/>
      <w:r w:rsidRPr="00913CE3">
        <w:rPr>
          <w:sz w:val="28"/>
          <w:szCs w:val="28"/>
        </w:rPr>
        <w:t xml:space="preserve"> По результатам 2023 года охват дополнительным образованием детей в возрасте от 5 до 18 лет составил 80,25 %. Целевой показатель по охвату детей дополнительным образованием в районе по итогам года был выполнен. Численность детей в муниципальном образовании в возрасте от 5 до 18 лет в 2024 году - 8082 человека</w:t>
      </w:r>
      <w:r w:rsidRPr="00913CE3">
        <w:rPr>
          <w:i/>
          <w:iCs/>
          <w:sz w:val="28"/>
          <w:szCs w:val="28"/>
        </w:rPr>
        <w:t xml:space="preserve">. </w:t>
      </w:r>
      <w:r w:rsidRPr="00913CE3">
        <w:rPr>
          <w:sz w:val="28"/>
          <w:szCs w:val="28"/>
        </w:rPr>
        <w:t xml:space="preserve">В настоящее время </w:t>
      </w:r>
      <w:r w:rsidRPr="00913CE3">
        <w:rPr>
          <w:rFonts w:eastAsia="+mn-ea"/>
          <w:color w:val="000000"/>
          <w:kern w:val="24"/>
          <w:sz w:val="28"/>
          <w:szCs w:val="28"/>
        </w:rPr>
        <w:t>охват дополнительным образованием превышает плановое значение и составляет 65,72 %.</w:t>
      </w:r>
    </w:p>
    <w:p w:rsidR="00913CE3" w:rsidRPr="00913CE3" w:rsidRDefault="00913CE3" w:rsidP="00913CE3">
      <w:pPr>
        <w:ind w:firstLine="708"/>
        <w:jc w:val="both"/>
        <w:rPr>
          <w:sz w:val="28"/>
          <w:szCs w:val="28"/>
        </w:rPr>
      </w:pPr>
      <w:r w:rsidRPr="00913CE3">
        <w:rPr>
          <w:sz w:val="28"/>
          <w:szCs w:val="28"/>
        </w:rPr>
        <w:t xml:space="preserve">Для работы по реализации дополнительных общеобразовательных программ в рамках социального заказа,  в том числе </w:t>
      </w:r>
      <w:proofErr w:type="gramStart"/>
      <w:r w:rsidRPr="00913CE3">
        <w:rPr>
          <w:sz w:val="28"/>
          <w:szCs w:val="28"/>
        </w:rPr>
        <w:t>с применяем</w:t>
      </w:r>
      <w:proofErr w:type="gramEnd"/>
      <w:r w:rsidRPr="00913CE3">
        <w:rPr>
          <w:sz w:val="28"/>
          <w:szCs w:val="28"/>
        </w:rPr>
        <w:t xml:space="preserve"> социального сертификата, в 2024 году, согласно «дорожной карты», ведется работы по принятия муниципальных правовых актов, обеспечивающих реализацию Закона №189-ФЗ. </w:t>
      </w:r>
    </w:p>
    <w:p w:rsidR="00913CE3" w:rsidRPr="00913CE3" w:rsidRDefault="00913CE3" w:rsidP="00913CE3">
      <w:pPr>
        <w:ind w:firstLine="708"/>
        <w:jc w:val="both"/>
        <w:rPr>
          <w:sz w:val="28"/>
          <w:szCs w:val="28"/>
        </w:rPr>
      </w:pPr>
      <w:r w:rsidRPr="00913CE3">
        <w:rPr>
          <w:sz w:val="28"/>
          <w:szCs w:val="28"/>
        </w:rPr>
        <w:t xml:space="preserve">В настоящее время федеральными экспертами из 14 шагов принято 10 шагов «дорожной карты» по внедрению социального заказа. </w:t>
      </w:r>
      <w:proofErr w:type="gramStart"/>
      <w:r w:rsidRPr="00913CE3">
        <w:rPr>
          <w:sz w:val="28"/>
          <w:szCs w:val="28"/>
        </w:rPr>
        <w:t>Расчет объемов муниципального социального заказа на оказание  услуг по реализации дополнительных общеразвивающих программ произведен в соответствии с выполнением целевого показателя обеспечения социальными сертификатами  - 25 %. Стоимость одного сертификата в 2024  году – 6060 рублей, 2025 – 13760 р. и 2026 – 14520 р.) Необходимая сумма средств выделена из муниципального бюджета на эти цели и закреплена в программе «Развитие  образования в муниципальном образовании Калининский район</w:t>
      </w:r>
      <w:proofErr w:type="gramEnd"/>
      <w:r w:rsidRPr="00913CE3">
        <w:rPr>
          <w:sz w:val="28"/>
          <w:szCs w:val="28"/>
        </w:rPr>
        <w:t xml:space="preserve">». </w:t>
      </w:r>
    </w:p>
    <w:p w:rsidR="00913CE3" w:rsidRPr="00913CE3" w:rsidRDefault="00913CE3" w:rsidP="00913CE3">
      <w:pPr>
        <w:ind w:firstLine="708"/>
        <w:jc w:val="both"/>
        <w:rPr>
          <w:sz w:val="28"/>
          <w:szCs w:val="28"/>
        </w:rPr>
      </w:pPr>
      <w:r w:rsidRPr="00913CE3">
        <w:rPr>
          <w:sz w:val="28"/>
          <w:szCs w:val="28"/>
        </w:rPr>
        <w:t xml:space="preserve">Реализация социального заказа осуществляется в учреждениях дополнительного образования  на основе муниципального задания с 1 сентября 2024 года. </w:t>
      </w:r>
    </w:p>
    <w:p w:rsidR="00257A9F" w:rsidRPr="00913CE3" w:rsidRDefault="00913CE3" w:rsidP="00913CE3">
      <w:pPr>
        <w:ind w:firstLine="708"/>
        <w:jc w:val="both"/>
        <w:rPr>
          <w:spacing w:val="10"/>
          <w:sz w:val="28"/>
          <w:szCs w:val="28"/>
        </w:rPr>
      </w:pPr>
      <w:r w:rsidRPr="00913CE3">
        <w:rPr>
          <w:sz w:val="28"/>
          <w:szCs w:val="28"/>
        </w:rPr>
        <w:t>После завершения работы над всеми шагами в «дорожной карте» муниципалитет будет готов приступить к выдаче сертификатов.</w:t>
      </w:r>
      <w:r w:rsidR="00257A9F" w:rsidRPr="00913CE3">
        <w:rPr>
          <w:sz w:val="28"/>
          <w:szCs w:val="28"/>
        </w:rPr>
        <w:t xml:space="preserve"> </w:t>
      </w:r>
      <w:r w:rsidR="00257A9F" w:rsidRPr="00913CE3">
        <w:rPr>
          <w:spacing w:val="10"/>
          <w:sz w:val="28"/>
          <w:szCs w:val="28"/>
        </w:rPr>
        <w:t xml:space="preserve"> </w:t>
      </w:r>
    </w:p>
    <w:p w:rsidR="00746215" w:rsidRPr="00864819" w:rsidRDefault="00257A9F" w:rsidP="00257A9F">
      <w:pPr>
        <w:jc w:val="both"/>
        <w:rPr>
          <w:sz w:val="28"/>
          <w:szCs w:val="28"/>
        </w:rPr>
      </w:pPr>
      <w:r w:rsidRPr="00257A9F">
        <w:rPr>
          <w:spacing w:val="10"/>
          <w:sz w:val="28"/>
          <w:szCs w:val="28"/>
        </w:rPr>
        <w:t xml:space="preserve">         </w:t>
      </w:r>
      <w:r w:rsidR="00746215">
        <w:rPr>
          <w:sz w:val="28"/>
          <w:szCs w:val="28"/>
        </w:rPr>
        <w:tab/>
      </w:r>
    </w:p>
    <w:p w:rsidR="00746215" w:rsidRPr="00F81279" w:rsidRDefault="00746215" w:rsidP="00746215">
      <w:pPr>
        <w:tabs>
          <w:tab w:val="left" w:pos="900"/>
        </w:tabs>
        <w:ind w:firstLine="900"/>
        <w:jc w:val="both"/>
        <w:rPr>
          <w:sz w:val="28"/>
          <w:szCs w:val="28"/>
        </w:rPr>
      </w:pPr>
      <w:r>
        <w:rPr>
          <w:b/>
          <w:sz w:val="28"/>
          <w:szCs w:val="28"/>
        </w:rPr>
        <w:t>Второй</w:t>
      </w:r>
      <w:r w:rsidRPr="00F81279">
        <w:rPr>
          <w:b/>
          <w:sz w:val="28"/>
          <w:szCs w:val="28"/>
        </w:rPr>
        <w:t xml:space="preserve"> вопрос:</w:t>
      </w:r>
      <w:r w:rsidRPr="00F81279">
        <w:rPr>
          <w:sz w:val="28"/>
          <w:szCs w:val="28"/>
        </w:rPr>
        <w:t xml:space="preserve"> О деятельности «</w:t>
      </w:r>
      <w:r w:rsidR="00F6684B">
        <w:rPr>
          <w:sz w:val="28"/>
          <w:szCs w:val="28"/>
        </w:rPr>
        <w:t>Ф</w:t>
      </w:r>
      <w:r w:rsidRPr="00F81279">
        <w:rPr>
          <w:sz w:val="28"/>
          <w:szCs w:val="28"/>
        </w:rPr>
        <w:t xml:space="preserve">онда </w:t>
      </w:r>
      <w:r w:rsidR="00F6684B">
        <w:rPr>
          <w:sz w:val="28"/>
          <w:szCs w:val="28"/>
        </w:rPr>
        <w:t>развития бизнеса</w:t>
      </w:r>
      <w:r w:rsidRPr="00F81279">
        <w:rPr>
          <w:sz w:val="28"/>
          <w:szCs w:val="28"/>
        </w:rPr>
        <w:t xml:space="preserve"> Краснодарского края» и порядок предоставления его поручительств.</w:t>
      </w:r>
    </w:p>
    <w:p w:rsidR="00746215" w:rsidRDefault="00746215" w:rsidP="000F2DCC">
      <w:pPr>
        <w:ind w:firstLine="708"/>
        <w:jc w:val="both"/>
        <w:rPr>
          <w:sz w:val="28"/>
          <w:szCs w:val="28"/>
        </w:rPr>
      </w:pPr>
      <w:r w:rsidRPr="00F81279">
        <w:rPr>
          <w:sz w:val="28"/>
          <w:szCs w:val="28"/>
        </w:rPr>
        <w:t xml:space="preserve">Докладчик: </w:t>
      </w:r>
      <w:r w:rsidR="002431C5">
        <w:rPr>
          <w:sz w:val="28"/>
          <w:szCs w:val="28"/>
        </w:rPr>
        <w:t>Р.М. Крикун</w:t>
      </w:r>
      <w:r>
        <w:rPr>
          <w:sz w:val="28"/>
          <w:szCs w:val="28"/>
        </w:rPr>
        <w:t xml:space="preserve"> </w:t>
      </w:r>
      <w:r w:rsidRPr="00F81279">
        <w:rPr>
          <w:sz w:val="28"/>
          <w:szCs w:val="28"/>
        </w:rPr>
        <w:t xml:space="preserve">– </w:t>
      </w:r>
      <w:r>
        <w:rPr>
          <w:sz w:val="28"/>
          <w:szCs w:val="28"/>
        </w:rPr>
        <w:t>начальник управления экономики</w:t>
      </w:r>
      <w:r w:rsidRPr="00F812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r w:rsidRPr="00F81279">
        <w:rPr>
          <w:sz w:val="28"/>
          <w:szCs w:val="28"/>
        </w:rPr>
        <w:t>муниципального образования Калининский район</w:t>
      </w:r>
      <w:r>
        <w:rPr>
          <w:sz w:val="28"/>
          <w:szCs w:val="28"/>
        </w:rPr>
        <w:t>.</w:t>
      </w:r>
      <w:r w:rsidRPr="00F81279">
        <w:rPr>
          <w:sz w:val="28"/>
          <w:szCs w:val="28"/>
        </w:rPr>
        <w:t xml:space="preserve"> Он рассказал об основных принципах и условиях поручительства довел перечень коммерческих банков партнеров, где поручителем может выступать «</w:t>
      </w:r>
      <w:r w:rsidR="00F6684B">
        <w:rPr>
          <w:sz w:val="28"/>
          <w:szCs w:val="28"/>
        </w:rPr>
        <w:t>Фонд</w:t>
      </w:r>
      <w:r w:rsidR="00F6684B" w:rsidRPr="00F81279">
        <w:rPr>
          <w:sz w:val="28"/>
          <w:szCs w:val="28"/>
        </w:rPr>
        <w:t xml:space="preserve"> </w:t>
      </w:r>
      <w:r w:rsidR="00F6684B">
        <w:rPr>
          <w:sz w:val="28"/>
          <w:szCs w:val="28"/>
        </w:rPr>
        <w:t>развития бизнеса</w:t>
      </w:r>
      <w:r w:rsidR="00F6684B" w:rsidRPr="00F81279">
        <w:rPr>
          <w:sz w:val="28"/>
          <w:szCs w:val="28"/>
        </w:rPr>
        <w:t xml:space="preserve"> Краснодарского края</w:t>
      </w:r>
      <w:r w:rsidRPr="00F81279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F65B93" w:rsidRPr="00F65B93" w:rsidRDefault="00F65B93" w:rsidP="00F65B93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Также структура Фонда состоит из следующих основных направлений: </w:t>
      </w:r>
      <w:r w:rsidRPr="00F65B93">
        <w:rPr>
          <w:sz w:val="28"/>
          <w:szCs w:val="28"/>
        </w:rPr>
        <w:t>Региональная гарантийная организация</w:t>
      </w:r>
      <w:r>
        <w:rPr>
          <w:sz w:val="28"/>
          <w:szCs w:val="28"/>
        </w:rPr>
        <w:t>;</w:t>
      </w:r>
    </w:p>
    <w:p w:rsidR="00F65B93" w:rsidRPr="00F65B93" w:rsidRDefault="00F65B93" w:rsidP="00F65B93">
      <w:pPr>
        <w:ind w:firstLine="708"/>
        <w:jc w:val="both"/>
        <w:rPr>
          <w:sz w:val="28"/>
          <w:szCs w:val="28"/>
        </w:rPr>
      </w:pPr>
      <w:r w:rsidRPr="00F65B93">
        <w:rPr>
          <w:sz w:val="28"/>
          <w:szCs w:val="28"/>
        </w:rPr>
        <w:t>Центр поддержки предпринимательства</w:t>
      </w:r>
      <w:r>
        <w:rPr>
          <w:sz w:val="28"/>
          <w:szCs w:val="28"/>
        </w:rPr>
        <w:t>;</w:t>
      </w:r>
    </w:p>
    <w:p w:rsidR="00F65B93" w:rsidRPr="00F65B93" w:rsidRDefault="00F65B93" w:rsidP="00F65B93">
      <w:pPr>
        <w:ind w:firstLine="708"/>
        <w:jc w:val="both"/>
        <w:rPr>
          <w:sz w:val="28"/>
          <w:szCs w:val="28"/>
        </w:rPr>
      </w:pPr>
      <w:r w:rsidRPr="00F65B93">
        <w:rPr>
          <w:sz w:val="28"/>
          <w:szCs w:val="28"/>
        </w:rPr>
        <w:t>Инжиниринговый центр</w:t>
      </w:r>
      <w:r>
        <w:rPr>
          <w:sz w:val="28"/>
          <w:szCs w:val="28"/>
        </w:rPr>
        <w:t>;</w:t>
      </w:r>
    </w:p>
    <w:p w:rsidR="00F65B93" w:rsidRPr="00F65B93" w:rsidRDefault="00F65B93" w:rsidP="00F65B93">
      <w:pPr>
        <w:ind w:firstLine="708"/>
        <w:jc w:val="both"/>
        <w:rPr>
          <w:sz w:val="28"/>
          <w:szCs w:val="28"/>
        </w:rPr>
      </w:pPr>
      <w:r w:rsidRPr="00F65B93">
        <w:rPr>
          <w:sz w:val="28"/>
          <w:szCs w:val="28"/>
        </w:rPr>
        <w:t xml:space="preserve">Центр </w:t>
      </w:r>
      <w:proofErr w:type="spellStart"/>
      <w:r w:rsidRPr="00F65B93">
        <w:rPr>
          <w:sz w:val="28"/>
          <w:szCs w:val="28"/>
        </w:rPr>
        <w:t>прототипирования</w:t>
      </w:r>
      <w:proofErr w:type="spellEnd"/>
      <w:r>
        <w:rPr>
          <w:sz w:val="28"/>
          <w:szCs w:val="28"/>
        </w:rPr>
        <w:t>;</w:t>
      </w:r>
    </w:p>
    <w:p w:rsidR="00F65B93" w:rsidRDefault="00F65B93" w:rsidP="00F65B93">
      <w:pPr>
        <w:ind w:firstLine="708"/>
        <w:jc w:val="both"/>
        <w:rPr>
          <w:sz w:val="28"/>
          <w:szCs w:val="28"/>
        </w:rPr>
      </w:pPr>
      <w:proofErr w:type="spellStart"/>
      <w:r w:rsidRPr="00F65B93">
        <w:rPr>
          <w:sz w:val="28"/>
          <w:szCs w:val="28"/>
        </w:rPr>
        <w:t>Коворкинг</w:t>
      </w:r>
      <w:proofErr w:type="spellEnd"/>
      <w:r w:rsidRPr="00F65B93">
        <w:rPr>
          <w:sz w:val="28"/>
          <w:szCs w:val="28"/>
        </w:rPr>
        <w:t>-центр «Место действия»</w:t>
      </w:r>
      <w:r>
        <w:rPr>
          <w:sz w:val="28"/>
          <w:szCs w:val="28"/>
        </w:rPr>
        <w:t>.</w:t>
      </w:r>
    </w:p>
    <w:p w:rsidR="00746215" w:rsidRDefault="00746215" w:rsidP="00F6684B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</w:p>
    <w:p w:rsidR="00746215" w:rsidRPr="00F81279" w:rsidRDefault="00746215" w:rsidP="00746215">
      <w:pPr>
        <w:tabs>
          <w:tab w:val="left" w:pos="900"/>
        </w:tabs>
        <w:ind w:firstLine="90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Третий</w:t>
      </w:r>
      <w:r w:rsidRPr="00F81279">
        <w:rPr>
          <w:b/>
          <w:bCs/>
          <w:sz w:val="28"/>
          <w:szCs w:val="28"/>
        </w:rPr>
        <w:t xml:space="preserve"> вопрос: </w:t>
      </w:r>
      <w:r w:rsidRPr="00F81279">
        <w:rPr>
          <w:sz w:val="28"/>
          <w:szCs w:val="28"/>
        </w:rPr>
        <w:t xml:space="preserve">О видах и условиях </w:t>
      </w:r>
      <w:proofErr w:type="spellStart"/>
      <w:r w:rsidRPr="00F81279">
        <w:rPr>
          <w:sz w:val="28"/>
          <w:szCs w:val="28"/>
        </w:rPr>
        <w:t>микрозаймов</w:t>
      </w:r>
      <w:proofErr w:type="spellEnd"/>
      <w:r w:rsidRPr="00F81279">
        <w:rPr>
          <w:sz w:val="28"/>
          <w:szCs w:val="28"/>
        </w:rPr>
        <w:t>, предоставляемых некоммерческой организацией «Фонд микрофинансирования субъектов малого и среднего предпринимательства Краснодарского края».</w:t>
      </w:r>
    </w:p>
    <w:p w:rsidR="00746215" w:rsidRDefault="00746215" w:rsidP="007A5D0A">
      <w:pPr>
        <w:tabs>
          <w:tab w:val="left" w:pos="900"/>
        </w:tabs>
        <w:ind w:firstLine="900"/>
        <w:jc w:val="both"/>
        <w:rPr>
          <w:sz w:val="28"/>
          <w:szCs w:val="28"/>
        </w:rPr>
      </w:pPr>
      <w:r w:rsidRPr="00F81279">
        <w:rPr>
          <w:sz w:val="28"/>
          <w:szCs w:val="28"/>
        </w:rPr>
        <w:t xml:space="preserve">Докладчик: </w:t>
      </w:r>
      <w:r w:rsidR="002431C5">
        <w:rPr>
          <w:sz w:val="28"/>
          <w:szCs w:val="28"/>
        </w:rPr>
        <w:t xml:space="preserve">Р.М. Крикун </w:t>
      </w:r>
      <w:r w:rsidR="002431C5" w:rsidRPr="00F81279">
        <w:rPr>
          <w:sz w:val="28"/>
          <w:szCs w:val="28"/>
        </w:rPr>
        <w:t xml:space="preserve">– </w:t>
      </w:r>
      <w:r w:rsidR="002431C5">
        <w:rPr>
          <w:sz w:val="28"/>
          <w:szCs w:val="28"/>
        </w:rPr>
        <w:t>начальник управления экономики</w:t>
      </w:r>
      <w:r w:rsidR="002431C5" w:rsidRPr="00F81279">
        <w:rPr>
          <w:sz w:val="28"/>
          <w:szCs w:val="28"/>
        </w:rPr>
        <w:t xml:space="preserve"> </w:t>
      </w:r>
      <w:r w:rsidR="002431C5">
        <w:rPr>
          <w:sz w:val="28"/>
          <w:szCs w:val="28"/>
        </w:rPr>
        <w:t xml:space="preserve">администрации </w:t>
      </w:r>
      <w:r w:rsidR="002431C5" w:rsidRPr="00F81279">
        <w:rPr>
          <w:sz w:val="28"/>
          <w:szCs w:val="28"/>
        </w:rPr>
        <w:t>муниципального образования Калининский район</w:t>
      </w:r>
      <w:r w:rsidR="002431C5">
        <w:rPr>
          <w:sz w:val="28"/>
          <w:szCs w:val="28"/>
        </w:rPr>
        <w:t>.</w:t>
      </w:r>
      <w:r w:rsidR="002431C5" w:rsidRPr="00F81279">
        <w:rPr>
          <w:sz w:val="28"/>
          <w:szCs w:val="28"/>
        </w:rPr>
        <w:t xml:space="preserve"> Он рассказал об основных принципах и условиях поручительства довел перечень коммерческих банков партнеров, где поручителем может выступать «</w:t>
      </w:r>
      <w:r w:rsidR="002431C5">
        <w:rPr>
          <w:sz w:val="28"/>
          <w:szCs w:val="28"/>
        </w:rPr>
        <w:t>Фонд</w:t>
      </w:r>
      <w:r w:rsidR="002431C5" w:rsidRPr="00F81279">
        <w:rPr>
          <w:sz w:val="28"/>
          <w:szCs w:val="28"/>
        </w:rPr>
        <w:t xml:space="preserve"> </w:t>
      </w:r>
      <w:r w:rsidR="002431C5">
        <w:rPr>
          <w:sz w:val="28"/>
          <w:szCs w:val="28"/>
        </w:rPr>
        <w:t>развития бизнеса</w:t>
      </w:r>
      <w:r w:rsidR="002431C5" w:rsidRPr="00F81279">
        <w:rPr>
          <w:sz w:val="28"/>
          <w:szCs w:val="28"/>
        </w:rPr>
        <w:t xml:space="preserve"> Краснодарского края»</w:t>
      </w:r>
      <w:r w:rsidR="002431C5">
        <w:rPr>
          <w:sz w:val="28"/>
          <w:szCs w:val="28"/>
        </w:rPr>
        <w:t>.</w:t>
      </w:r>
      <w:r w:rsidR="002431C5">
        <w:rPr>
          <w:sz w:val="28"/>
          <w:szCs w:val="28"/>
        </w:rPr>
        <w:t xml:space="preserve"> </w:t>
      </w:r>
      <w:r>
        <w:rPr>
          <w:sz w:val="28"/>
          <w:szCs w:val="28"/>
        </w:rPr>
        <w:t>Он</w:t>
      </w:r>
      <w:r w:rsidRPr="00F81279">
        <w:rPr>
          <w:sz w:val="28"/>
          <w:szCs w:val="28"/>
        </w:rPr>
        <w:t xml:space="preserve"> рассказал о  видах предоставляемых фондом </w:t>
      </w:r>
      <w:proofErr w:type="spellStart"/>
      <w:r w:rsidRPr="00F81279">
        <w:rPr>
          <w:sz w:val="28"/>
          <w:szCs w:val="28"/>
        </w:rPr>
        <w:t>микрозаймов</w:t>
      </w:r>
      <w:proofErr w:type="spellEnd"/>
      <w:r w:rsidRPr="00F81279">
        <w:rPr>
          <w:sz w:val="28"/>
          <w:szCs w:val="28"/>
        </w:rPr>
        <w:t xml:space="preserve">, процентах и сроках кредитования, о категориях субъектов предпринимательства, </w:t>
      </w:r>
      <w:r>
        <w:rPr>
          <w:sz w:val="28"/>
          <w:szCs w:val="28"/>
        </w:rPr>
        <w:t xml:space="preserve">основных </w:t>
      </w:r>
      <w:r w:rsidRPr="00F81279">
        <w:rPr>
          <w:sz w:val="28"/>
          <w:szCs w:val="28"/>
        </w:rPr>
        <w:t>условиях выдачи и перечне необходимых для получения займа документов.</w:t>
      </w:r>
      <w:r>
        <w:rPr>
          <w:sz w:val="28"/>
          <w:szCs w:val="28"/>
        </w:rPr>
        <w:t xml:space="preserve"> </w:t>
      </w:r>
    </w:p>
    <w:p w:rsidR="007A5D0A" w:rsidRDefault="00746215" w:rsidP="00F65B93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Фонд </w:t>
      </w:r>
      <w:proofErr w:type="spellStart"/>
      <w:r>
        <w:rPr>
          <w:sz w:val="28"/>
          <w:szCs w:val="28"/>
        </w:rPr>
        <w:t>микрофинансироания</w:t>
      </w:r>
      <w:proofErr w:type="spellEnd"/>
      <w:r>
        <w:rPr>
          <w:sz w:val="28"/>
          <w:szCs w:val="28"/>
        </w:rPr>
        <w:t xml:space="preserve">  на постоянной основе прорабатывает и совершенствует пакеты предоставляемых </w:t>
      </w:r>
      <w:proofErr w:type="spellStart"/>
      <w:r>
        <w:rPr>
          <w:sz w:val="28"/>
          <w:szCs w:val="28"/>
        </w:rPr>
        <w:t>микрозаймов</w:t>
      </w:r>
      <w:proofErr w:type="spellEnd"/>
      <w:r>
        <w:rPr>
          <w:sz w:val="28"/>
          <w:szCs w:val="28"/>
        </w:rPr>
        <w:t xml:space="preserve">, также постоянно создаются новые виды </w:t>
      </w:r>
      <w:proofErr w:type="spellStart"/>
      <w:r>
        <w:rPr>
          <w:sz w:val="28"/>
          <w:szCs w:val="28"/>
        </w:rPr>
        <w:t>микрозаймов</w:t>
      </w:r>
      <w:proofErr w:type="spellEnd"/>
      <w:r>
        <w:rPr>
          <w:sz w:val="28"/>
          <w:szCs w:val="28"/>
        </w:rPr>
        <w:t xml:space="preserve"> наиболее подходящих для определенных видов хозяйственной деятельности.</w:t>
      </w:r>
      <w:proofErr w:type="gramEnd"/>
      <w:r w:rsidR="007A5D0A">
        <w:rPr>
          <w:sz w:val="28"/>
          <w:szCs w:val="28"/>
        </w:rPr>
        <w:t xml:space="preserve"> Так специальны</w:t>
      </w:r>
      <w:r w:rsidR="00F65B93">
        <w:rPr>
          <w:sz w:val="28"/>
          <w:szCs w:val="28"/>
        </w:rPr>
        <w:t>м</w:t>
      </w:r>
      <w:r w:rsidR="007A5D0A">
        <w:rPr>
          <w:sz w:val="28"/>
          <w:szCs w:val="28"/>
        </w:rPr>
        <w:t xml:space="preserve"> </w:t>
      </w:r>
      <w:proofErr w:type="spellStart"/>
      <w:r w:rsidR="007A5D0A">
        <w:rPr>
          <w:sz w:val="28"/>
          <w:szCs w:val="28"/>
        </w:rPr>
        <w:t>м</w:t>
      </w:r>
      <w:r w:rsidR="007A5D0A" w:rsidRPr="007A5D0A">
        <w:rPr>
          <w:sz w:val="28"/>
          <w:szCs w:val="28"/>
        </w:rPr>
        <w:t>икрозайм</w:t>
      </w:r>
      <w:r w:rsidR="00F65B93">
        <w:rPr>
          <w:sz w:val="28"/>
          <w:szCs w:val="28"/>
        </w:rPr>
        <w:t>ом</w:t>
      </w:r>
      <w:proofErr w:type="spellEnd"/>
      <w:r w:rsidR="00F65B93">
        <w:rPr>
          <w:sz w:val="28"/>
          <w:szCs w:val="28"/>
        </w:rPr>
        <w:t xml:space="preserve"> </w:t>
      </w:r>
      <w:r w:rsidR="00F65B93" w:rsidRPr="007A5D0A">
        <w:rPr>
          <w:sz w:val="28"/>
          <w:szCs w:val="28"/>
        </w:rPr>
        <w:t>«</w:t>
      </w:r>
      <w:proofErr w:type="spellStart"/>
      <w:r w:rsidR="00F65B93" w:rsidRPr="007A5D0A">
        <w:rPr>
          <w:sz w:val="28"/>
          <w:szCs w:val="28"/>
        </w:rPr>
        <w:t>Самозанятый</w:t>
      </w:r>
      <w:proofErr w:type="spellEnd"/>
      <w:r w:rsidR="00F65B93" w:rsidRPr="007A5D0A">
        <w:rPr>
          <w:sz w:val="28"/>
          <w:szCs w:val="28"/>
        </w:rPr>
        <w:t>»</w:t>
      </w:r>
      <w:r w:rsidR="007A5D0A" w:rsidRPr="007A5D0A">
        <w:rPr>
          <w:sz w:val="28"/>
          <w:szCs w:val="28"/>
        </w:rPr>
        <w:t xml:space="preserve"> для граждан, применяющи</w:t>
      </w:r>
      <w:r w:rsidR="00F65B93">
        <w:rPr>
          <w:sz w:val="28"/>
          <w:szCs w:val="28"/>
        </w:rPr>
        <w:t>м</w:t>
      </w:r>
      <w:r w:rsidR="007A5D0A" w:rsidRPr="007A5D0A">
        <w:rPr>
          <w:sz w:val="28"/>
          <w:szCs w:val="28"/>
        </w:rPr>
        <w:t xml:space="preserve"> специальный налоговый режим «Налог на профессиональный доход»,</w:t>
      </w:r>
      <w:r w:rsidR="00F65B93">
        <w:rPr>
          <w:sz w:val="28"/>
          <w:szCs w:val="28"/>
        </w:rPr>
        <w:t xml:space="preserve"> установлена с</w:t>
      </w:r>
      <w:r w:rsidR="007A5D0A" w:rsidRPr="007A5D0A">
        <w:rPr>
          <w:sz w:val="28"/>
          <w:szCs w:val="28"/>
        </w:rPr>
        <w:t>умма </w:t>
      </w:r>
      <w:proofErr w:type="spellStart"/>
      <w:r w:rsidR="007A5D0A" w:rsidRPr="007A5D0A">
        <w:rPr>
          <w:sz w:val="28"/>
          <w:szCs w:val="28"/>
        </w:rPr>
        <w:t>микрозайма</w:t>
      </w:r>
      <w:proofErr w:type="spellEnd"/>
      <w:r w:rsidR="007A5D0A" w:rsidRPr="007A5D0A">
        <w:rPr>
          <w:sz w:val="28"/>
          <w:szCs w:val="28"/>
        </w:rPr>
        <w:t xml:space="preserve">, 100-500 </w:t>
      </w:r>
      <w:proofErr w:type="spellStart"/>
      <w:r w:rsidR="007A5D0A" w:rsidRPr="007A5D0A">
        <w:rPr>
          <w:sz w:val="28"/>
          <w:szCs w:val="28"/>
        </w:rPr>
        <w:t>тыс</w:t>
      </w:r>
      <w:proofErr w:type="gramStart"/>
      <w:r w:rsidR="007A5D0A" w:rsidRPr="007A5D0A">
        <w:rPr>
          <w:sz w:val="28"/>
          <w:szCs w:val="28"/>
        </w:rPr>
        <w:t>.р</w:t>
      </w:r>
      <w:proofErr w:type="gramEnd"/>
      <w:r w:rsidR="007A5D0A" w:rsidRPr="007A5D0A">
        <w:rPr>
          <w:sz w:val="28"/>
          <w:szCs w:val="28"/>
        </w:rPr>
        <w:t>уб</w:t>
      </w:r>
      <w:proofErr w:type="spellEnd"/>
      <w:r w:rsidR="007A5D0A" w:rsidRPr="007A5D0A">
        <w:rPr>
          <w:sz w:val="28"/>
          <w:szCs w:val="28"/>
        </w:rPr>
        <w:t>.</w:t>
      </w:r>
      <w:r w:rsidR="007A5D0A">
        <w:rPr>
          <w:sz w:val="28"/>
          <w:szCs w:val="28"/>
        </w:rPr>
        <w:t xml:space="preserve">, </w:t>
      </w:r>
      <w:r w:rsidR="007A5D0A" w:rsidRPr="007A5D0A">
        <w:rPr>
          <w:sz w:val="28"/>
          <w:szCs w:val="28"/>
        </w:rPr>
        <w:t>Ставка, 1-3% годовых</w:t>
      </w:r>
      <w:r w:rsidR="007A5D0A">
        <w:rPr>
          <w:sz w:val="28"/>
          <w:szCs w:val="28"/>
        </w:rPr>
        <w:t xml:space="preserve">, </w:t>
      </w:r>
      <w:r w:rsidR="007A5D0A" w:rsidRPr="007A5D0A">
        <w:rPr>
          <w:sz w:val="28"/>
          <w:szCs w:val="28"/>
        </w:rPr>
        <w:t>Срок, 3-36 мес.</w:t>
      </w:r>
      <w:r w:rsidR="007A5D0A">
        <w:rPr>
          <w:sz w:val="28"/>
          <w:szCs w:val="28"/>
        </w:rPr>
        <w:t xml:space="preserve"> </w:t>
      </w:r>
      <w:r w:rsidR="007A5D0A" w:rsidRPr="007A5D0A">
        <w:rPr>
          <w:sz w:val="28"/>
          <w:szCs w:val="28"/>
        </w:rPr>
        <w:t>Льготное погашение</w:t>
      </w:r>
      <w:r w:rsidR="007A5D0A">
        <w:rPr>
          <w:sz w:val="28"/>
          <w:szCs w:val="28"/>
        </w:rPr>
        <w:t xml:space="preserve"> </w:t>
      </w:r>
      <w:r w:rsidR="007A5D0A" w:rsidRPr="007A5D0A">
        <w:rPr>
          <w:sz w:val="28"/>
          <w:szCs w:val="28"/>
        </w:rPr>
        <w:t>основного долга</w:t>
      </w:r>
      <w:r w:rsidR="007A5D0A">
        <w:rPr>
          <w:sz w:val="28"/>
          <w:szCs w:val="28"/>
        </w:rPr>
        <w:t xml:space="preserve"> </w:t>
      </w:r>
      <w:r w:rsidR="007A5D0A" w:rsidRPr="007A5D0A">
        <w:rPr>
          <w:sz w:val="28"/>
          <w:szCs w:val="28"/>
        </w:rPr>
        <w:t>до 6 мес.</w:t>
      </w:r>
    </w:p>
    <w:p w:rsidR="00746215" w:rsidRDefault="001C132D" w:rsidP="007A5D0A">
      <w:pPr>
        <w:tabs>
          <w:tab w:val="left" w:pos="900"/>
        </w:tabs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F2DCC" w:rsidRPr="001C132D">
        <w:rPr>
          <w:sz w:val="28"/>
          <w:szCs w:val="28"/>
        </w:rPr>
        <w:t>С более подробной информацией о деятельности Фонда микрофинансирования можно ознакомиться на его официальном сайте (</w:t>
      </w:r>
      <w:hyperlink r:id="rId6" w:tgtFrame="_blank" w:history="1">
        <w:r w:rsidR="000F2DCC" w:rsidRPr="001C132D">
          <w:rPr>
            <w:rStyle w:val="a9"/>
            <w:sz w:val="28"/>
            <w:szCs w:val="28"/>
          </w:rPr>
          <w:t>www.fmkk.ru</w:t>
        </w:r>
      </w:hyperlink>
      <w:r w:rsidR="000F2DCC" w:rsidRPr="001C132D">
        <w:rPr>
          <w:sz w:val="28"/>
          <w:szCs w:val="28"/>
        </w:rPr>
        <w:t xml:space="preserve">), а также обратившись по адресу: г. Краснодар, ул. </w:t>
      </w:r>
      <w:proofErr w:type="gramStart"/>
      <w:r w:rsidR="000F2DCC" w:rsidRPr="001C132D">
        <w:rPr>
          <w:sz w:val="28"/>
          <w:szCs w:val="28"/>
        </w:rPr>
        <w:t>Трамвайная</w:t>
      </w:r>
      <w:proofErr w:type="gramEnd"/>
      <w:r w:rsidR="000F2DCC" w:rsidRPr="001C132D">
        <w:rPr>
          <w:sz w:val="28"/>
          <w:szCs w:val="28"/>
        </w:rPr>
        <w:t>, 2/6 или по телефону: +7(861) 298-08-08.</w:t>
      </w:r>
      <w:r w:rsidR="000F2DCC">
        <w:t xml:space="preserve"> </w:t>
      </w:r>
    </w:p>
    <w:p w:rsidR="002431C5" w:rsidRDefault="002431C5" w:rsidP="002431C5">
      <w:pPr>
        <w:tabs>
          <w:tab w:val="left" w:pos="900"/>
        </w:tabs>
        <w:ind w:firstLine="900"/>
        <w:jc w:val="both"/>
        <w:rPr>
          <w:sz w:val="28"/>
          <w:szCs w:val="28"/>
        </w:rPr>
      </w:pPr>
      <w:r w:rsidRPr="005F7710">
        <w:rPr>
          <w:b/>
          <w:sz w:val="28"/>
          <w:szCs w:val="28"/>
        </w:rPr>
        <w:t>Четвертый вопрос</w:t>
      </w:r>
      <w:r w:rsidR="005F7710" w:rsidRPr="005F7710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О развитии экспорта на территории Калининского района и поддержки </w:t>
      </w:r>
      <w:proofErr w:type="gramStart"/>
      <w:r>
        <w:rPr>
          <w:sz w:val="28"/>
          <w:szCs w:val="28"/>
        </w:rPr>
        <w:t>экспортно-ориентированный</w:t>
      </w:r>
      <w:proofErr w:type="gramEnd"/>
      <w:r>
        <w:rPr>
          <w:sz w:val="28"/>
          <w:szCs w:val="28"/>
        </w:rPr>
        <w:t xml:space="preserve"> предприятий.</w:t>
      </w:r>
      <w:r w:rsidR="005F7710">
        <w:rPr>
          <w:sz w:val="28"/>
          <w:szCs w:val="28"/>
        </w:rPr>
        <w:t xml:space="preserve"> О</w:t>
      </w:r>
      <w:r w:rsidR="00EC4B09">
        <w:rPr>
          <w:sz w:val="28"/>
          <w:szCs w:val="28"/>
        </w:rPr>
        <w:t>б</w:t>
      </w:r>
      <w:r w:rsidR="005F7710">
        <w:rPr>
          <w:sz w:val="28"/>
          <w:szCs w:val="28"/>
        </w:rPr>
        <w:t xml:space="preserve"> участии в губернатор</w:t>
      </w:r>
      <w:r w:rsidR="00B54E5D">
        <w:rPr>
          <w:sz w:val="28"/>
          <w:szCs w:val="28"/>
        </w:rPr>
        <w:t xml:space="preserve">ской </w:t>
      </w:r>
      <w:r w:rsidR="00EC4B09">
        <w:rPr>
          <w:sz w:val="28"/>
          <w:szCs w:val="28"/>
        </w:rPr>
        <w:t>акселерационной программе «Экспортный бустер».</w:t>
      </w:r>
    </w:p>
    <w:p w:rsidR="005F7710" w:rsidRDefault="005F7710" w:rsidP="005F7710">
      <w:pPr>
        <w:tabs>
          <w:tab w:val="left" w:pos="900"/>
        </w:tabs>
        <w:ind w:firstLine="900"/>
        <w:jc w:val="both"/>
        <w:rPr>
          <w:sz w:val="28"/>
          <w:szCs w:val="28"/>
        </w:rPr>
      </w:pPr>
      <w:r w:rsidRPr="00F81279">
        <w:rPr>
          <w:sz w:val="28"/>
          <w:szCs w:val="28"/>
        </w:rPr>
        <w:t xml:space="preserve">Докладчик: </w:t>
      </w:r>
      <w:r>
        <w:rPr>
          <w:sz w:val="28"/>
          <w:szCs w:val="28"/>
        </w:rPr>
        <w:t xml:space="preserve">Р.М. Крикун </w:t>
      </w:r>
      <w:r w:rsidRPr="00F81279">
        <w:rPr>
          <w:sz w:val="28"/>
          <w:szCs w:val="28"/>
        </w:rPr>
        <w:t xml:space="preserve">– </w:t>
      </w:r>
      <w:r>
        <w:rPr>
          <w:sz w:val="28"/>
          <w:szCs w:val="28"/>
        </w:rPr>
        <w:t>начальник управления экономики</w:t>
      </w:r>
      <w:r w:rsidRPr="00F812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r w:rsidRPr="00F81279">
        <w:rPr>
          <w:sz w:val="28"/>
          <w:szCs w:val="28"/>
        </w:rPr>
        <w:t>муниципального образования Калининский район</w:t>
      </w:r>
      <w:r>
        <w:rPr>
          <w:sz w:val="28"/>
          <w:szCs w:val="28"/>
        </w:rPr>
        <w:t>.</w:t>
      </w:r>
      <w:r w:rsidRPr="00F81279">
        <w:rPr>
          <w:sz w:val="28"/>
          <w:szCs w:val="28"/>
        </w:rPr>
        <w:t xml:space="preserve"> Он рассказал о</w:t>
      </w:r>
      <w:r w:rsidR="00E72A38">
        <w:rPr>
          <w:sz w:val="28"/>
          <w:szCs w:val="28"/>
        </w:rPr>
        <w:t xml:space="preserve"> федеральных и региональных мерах поддержки экспорта</w:t>
      </w:r>
      <w:r w:rsidRPr="00F81279">
        <w:rPr>
          <w:sz w:val="28"/>
          <w:szCs w:val="28"/>
        </w:rPr>
        <w:t>.</w:t>
      </w:r>
      <w:r w:rsidR="00E72A38">
        <w:rPr>
          <w:sz w:val="28"/>
          <w:szCs w:val="28"/>
        </w:rPr>
        <w:t xml:space="preserve"> </w:t>
      </w:r>
      <w:proofErr w:type="gramStart"/>
      <w:r w:rsidR="00E72A38">
        <w:rPr>
          <w:sz w:val="28"/>
          <w:szCs w:val="28"/>
        </w:rPr>
        <w:t>К</w:t>
      </w:r>
      <w:proofErr w:type="gramEnd"/>
      <w:r w:rsidR="00E72A38">
        <w:rPr>
          <w:sz w:val="28"/>
          <w:szCs w:val="28"/>
        </w:rPr>
        <w:t xml:space="preserve"> </w:t>
      </w:r>
      <w:proofErr w:type="gramStart"/>
      <w:r w:rsidR="00E72A38">
        <w:rPr>
          <w:sz w:val="28"/>
          <w:szCs w:val="28"/>
        </w:rPr>
        <w:t>региональные</w:t>
      </w:r>
      <w:proofErr w:type="gramEnd"/>
      <w:r w:rsidR="00E72A38">
        <w:rPr>
          <w:sz w:val="28"/>
          <w:szCs w:val="28"/>
        </w:rPr>
        <w:t xml:space="preserve"> меры помимо департамента развития бизнеса и внешнеэкономической деятельности Краснодарского края также оказывают Фонд микрофинансирования и Фонд поддержки экспорта. Федеральные меры поддержки предоставляются Российским экспортным центром, </w:t>
      </w:r>
      <w:proofErr w:type="spellStart"/>
      <w:r w:rsidR="00E72A38">
        <w:rPr>
          <w:sz w:val="28"/>
          <w:szCs w:val="28"/>
        </w:rPr>
        <w:t>Росэксимбанком</w:t>
      </w:r>
      <w:proofErr w:type="spellEnd"/>
      <w:r w:rsidR="0050616B">
        <w:rPr>
          <w:sz w:val="28"/>
          <w:szCs w:val="28"/>
        </w:rPr>
        <w:t xml:space="preserve"> и страховым агентством ЭКСАР.</w:t>
      </w:r>
    </w:p>
    <w:p w:rsidR="0050616B" w:rsidRPr="0050616B" w:rsidRDefault="0050616B" w:rsidP="005F7710">
      <w:pPr>
        <w:tabs>
          <w:tab w:val="left" w:pos="900"/>
        </w:tabs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в рамках </w:t>
      </w:r>
      <w:r>
        <w:rPr>
          <w:color w:val="000000"/>
          <w:sz w:val="28"/>
          <w:szCs w:val="28"/>
        </w:rPr>
        <w:t>национального проекта «</w:t>
      </w:r>
      <w:r w:rsidRPr="0050616B">
        <w:rPr>
          <w:color w:val="000000"/>
          <w:sz w:val="28"/>
          <w:szCs w:val="28"/>
        </w:rPr>
        <w:t>Меж</w:t>
      </w:r>
      <w:r>
        <w:rPr>
          <w:color w:val="000000"/>
          <w:sz w:val="28"/>
          <w:szCs w:val="28"/>
        </w:rPr>
        <w:t xml:space="preserve">дународная кооперация и экспорт» реализуется </w:t>
      </w:r>
      <w:r>
        <w:rPr>
          <w:sz w:val="28"/>
          <w:szCs w:val="28"/>
        </w:rPr>
        <w:t>губернаторск</w:t>
      </w:r>
      <w:r>
        <w:rPr>
          <w:sz w:val="28"/>
          <w:szCs w:val="28"/>
        </w:rPr>
        <w:t>ая</w:t>
      </w:r>
      <w:r>
        <w:rPr>
          <w:sz w:val="28"/>
          <w:szCs w:val="28"/>
        </w:rPr>
        <w:t xml:space="preserve"> акселерационн</w:t>
      </w:r>
      <w:r>
        <w:rPr>
          <w:sz w:val="28"/>
          <w:szCs w:val="28"/>
        </w:rPr>
        <w:t>ая</w:t>
      </w:r>
      <w:r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 «Экспортный бустер»</w:t>
      </w:r>
      <w:r>
        <w:rPr>
          <w:sz w:val="28"/>
          <w:szCs w:val="28"/>
        </w:rPr>
        <w:t xml:space="preserve">, в рамках которой развить навыки в сфере экспорта </w:t>
      </w:r>
      <w:r>
        <w:rPr>
          <w:sz w:val="28"/>
          <w:szCs w:val="28"/>
        </w:rPr>
        <w:lastRenderedPageBreak/>
        <w:t>смогут как представители бизнес сообщества, так и специалисты администраций муниципальных образований.</w:t>
      </w:r>
    </w:p>
    <w:p w:rsidR="005F7710" w:rsidRDefault="005F7710" w:rsidP="002431C5">
      <w:pPr>
        <w:tabs>
          <w:tab w:val="left" w:pos="900"/>
        </w:tabs>
        <w:ind w:firstLine="900"/>
        <w:jc w:val="both"/>
        <w:rPr>
          <w:sz w:val="28"/>
          <w:szCs w:val="28"/>
        </w:rPr>
      </w:pPr>
    </w:p>
    <w:p w:rsidR="00746215" w:rsidRPr="00F81279" w:rsidRDefault="00746215" w:rsidP="00746215">
      <w:pPr>
        <w:tabs>
          <w:tab w:val="left" w:pos="900"/>
        </w:tabs>
        <w:ind w:firstLine="709"/>
        <w:jc w:val="both"/>
        <w:rPr>
          <w:sz w:val="28"/>
          <w:szCs w:val="28"/>
        </w:rPr>
      </w:pPr>
      <w:r w:rsidRPr="00F81279">
        <w:rPr>
          <w:sz w:val="28"/>
          <w:szCs w:val="28"/>
        </w:rPr>
        <w:t>Вопросы и ответы</w:t>
      </w:r>
    </w:p>
    <w:p w:rsidR="00746215" w:rsidRDefault="00746215" w:rsidP="00746215">
      <w:pPr>
        <w:ind w:firstLine="709"/>
        <w:jc w:val="both"/>
        <w:rPr>
          <w:sz w:val="28"/>
          <w:szCs w:val="28"/>
        </w:rPr>
      </w:pPr>
    </w:p>
    <w:p w:rsidR="00746215" w:rsidRPr="00F81279" w:rsidRDefault="00746215" w:rsidP="00746215">
      <w:pPr>
        <w:ind w:firstLine="709"/>
        <w:jc w:val="both"/>
        <w:rPr>
          <w:b/>
          <w:sz w:val="28"/>
          <w:szCs w:val="28"/>
        </w:rPr>
      </w:pPr>
      <w:r w:rsidRPr="00F81279">
        <w:rPr>
          <w:b/>
          <w:sz w:val="28"/>
          <w:szCs w:val="28"/>
        </w:rPr>
        <w:t>РЕШИЛИ:</w:t>
      </w:r>
    </w:p>
    <w:p w:rsidR="00746215" w:rsidRPr="00F81279" w:rsidRDefault="00746215" w:rsidP="00746215">
      <w:pPr>
        <w:tabs>
          <w:tab w:val="left" w:pos="1080"/>
        </w:tabs>
        <w:ind w:firstLine="709"/>
        <w:jc w:val="both"/>
        <w:rPr>
          <w:sz w:val="28"/>
          <w:szCs w:val="28"/>
        </w:rPr>
      </w:pPr>
      <w:r w:rsidRPr="00F81279">
        <w:rPr>
          <w:sz w:val="28"/>
          <w:szCs w:val="28"/>
        </w:rPr>
        <w:t xml:space="preserve">1. Предпринимателям Калининского района рекомендовать: </w:t>
      </w:r>
    </w:p>
    <w:p w:rsidR="00746215" w:rsidRDefault="00746215" w:rsidP="00746215">
      <w:pPr>
        <w:tabs>
          <w:tab w:val="left" w:pos="1080"/>
        </w:tabs>
        <w:ind w:firstLine="709"/>
        <w:jc w:val="both"/>
        <w:rPr>
          <w:sz w:val="28"/>
          <w:szCs w:val="28"/>
        </w:rPr>
      </w:pPr>
      <w:r w:rsidRPr="00F81279">
        <w:rPr>
          <w:sz w:val="28"/>
          <w:szCs w:val="28"/>
        </w:rPr>
        <w:t>1.1 принять к сведению пред</w:t>
      </w:r>
      <w:r w:rsidR="001C132D">
        <w:rPr>
          <w:sz w:val="28"/>
          <w:szCs w:val="28"/>
        </w:rPr>
        <w:t>ставленную информацию.</w:t>
      </w:r>
    </w:p>
    <w:p w:rsidR="00F65B93" w:rsidRDefault="00F65B93" w:rsidP="00746215">
      <w:pPr>
        <w:tabs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Принять </w:t>
      </w:r>
      <w:r w:rsidRPr="00F65B93">
        <w:rPr>
          <w:sz w:val="28"/>
          <w:szCs w:val="28"/>
        </w:rPr>
        <w:t xml:space="preserve">Доклад </w:t>
      </w:r>
      <w:r w:rsidR="00913CE3">
        <w:rPr>
          <w:sz w:val="28"/>
          <w:szCs w:val="28"/>
        </w:rPr>
        <w:t>о</w:t>
      </w:r>
      <w:r w:rsidR="00913CE3" w:rsidRPr="00913CE3">
        <w:rPr>
          <w:sz w:val="28"/>
          <w:szCs w:val="28"/>
        </w:rPr>
        <w:t xml:space="preserve"> выполнении контрольных показателей по государственному социальному заказу на оказание государственных (муниципальных) услуг в социальной сфере</w:t>
      </w:r>
      <w:r w:rsidRPr="00F65B93">
        <w:rPr>
          <w:sz w:val="28"/>
          <w:szCs w:val="28"/>
        </w:rPr>
        <w:t>.</w:t>
      </w:r>
    </w:p>
    <w:p w:rsidR="00746215" w:rsidRPr="00602C57" w:rsidRDefault="00F65B93" w:rsidP="00746215">
      <w:pPr>
        <w:tabs>
          <w:tab w:val="left" w:pos="1080"/>
        </w:tabs>
        <w:ind w:firstLine="709"/>
        <w:jc w:val="both"/>
        <w:rPr>
          <w:rStyle w:val="a8"/>
          <w:b w:val="0"/>
          <w:sz w:val="28"/>
          <w:szCs w:val="28"/>
        </w:rPr>
      </w:pPr>
      <w:r>
        <w:rPr>
          <w:rStyle w:val="a8"/>
          <w:b w:val="0"/>
          <w:sz w:val="28"/>
          <w:szCs w:val="28"/>
        </w:rPr>
        <w:t>3</w:t>
      </w:r>
      <w:r w:rsidR="00746215" w:rsidRPr="00602C57">
        <w:rPr>
          <w:rStyle w:val="a8"/>
          <w:b w:val="0"/>
          <w:sz w:val="28"/>
          <w:szCs w:val="28"/>
        </w:rPr>
        <w:t xml:space="preserve"> . Управлению экономики администрации муниципального образования Калининский район:</w:t>
      </w:r>
    </w:p>
    <w:p w:rsidR="00746215" w:rsidRDefault="00F65B93" w:rsidP="00746215">
      <w:pPr>
        <w:tabs>
          <w:tab w:val="left" w:pos="1080"/>
        </w:tabs>
        <w:ind w:firstLine="709"/>
        <w:jc w:val="both"/>
        <w:rPr>
          <w:rStyle w:val="a8"/>
          <w:b w:val="0"/>
          <w:sz w:val="28"/>
          <w:szCs w:val="28"/>
        </w:rPr>
      </w:pPr>
      <w:r>
        <w:rPr>
          <w:rStyle w:val="a8"/>
          <w:b w:val="0"/>
          <w:sz w:val="28"/>
          <w:szCs w:val="28"/>
        </w:rPr>
        <w:t>3</w:t>
      </w:r>
      <w:r w:rsidR="00746215" w:rsidRPr="00602C57">
        <w:rPr>
          <w:rStyle w:val="a8"/>
          <w:b w:val="0"/>
          <w:sz w:val="28"/>
          <w:szCs w:val="28"/>
        </w:rPr>
        <w:t xml:space="preserve">.1. оказывать информационную поддержку и содействие субъектам предпринимательства в доступе к услугам организаций </w:t>
      </w:r>
      <w:r w:rsidR="00746215" w:rsidRPr="00602C57">
        <w:rPr>
          <w:sz w:val="28"/>
          <w:szCs w:val="28"/>
        </w:rPr>
        <w:t>инфраструктуры поддержки малого и среднего предпринимательства</w:t>
      </w:r>
      <w:r w:rsidR="001C132D">
        <w:rPr>
          <w:rStyle w:val="a8"/>
          <w:b w:val="0"/>
          <w:sz w:val="28"/>
          <w:szCs w:val="28"/>
        </w:rPr>
        <w:t>.</w:t>
      </w:r>
    </w:p>
    <w:p w:rsidR="0050616B" w:rsidRPr="00602C57" w:rsidRDefault="0050616B" w:rsidP="00746215">
      <w:pPr>
        <w:tabs>
          <w:tab w:val="left" w:pos="1080"/>
        </w:tabs>
        <w:ind w:firstLine="709"/>
        <w:jc w:val="both"/>
        <w:rPr>
          <w:rStyle w:val="a8"/>
          <w:b w:val="0"/>
          <w:sz w:val="28"/>
          <w:szCs w:val="28"/>
        </w:rPr>
      </w:pPr>
      <w:r>
        <w:rPr>
          <w:rStyle w:val="a8"/>
          <w:b w:val="0"/>
          <w:sz w:val="28"/>
          <w:szCs w:val="28"/>
        </w:rPr>
        <w:t xml:space="preserve">3.2. </w:t>
      </w:r>
      <w:r w:rsidRPr="00602C57">
        <w:rPr>
          <w:rStyle w:val="a8"/>
          <w:b w:val="0"/>
          <w:sz w:val="28"/>
          <w:szCs w:val="28"/>
        </w:rPr>
        <w:t xml:space="preserve">оказывать </w:t>
      </w:r>
      <w:r>
        <w:rPr>
          <w:rStyle w:val="a8"/>
          <w:b w:val="0"/>
          <w:sz w:val="28"/>
          <w:szCs w:val="28"/>
        </w:rPr>
        <w:t xml:space="preserve">всестороннюю </w:t>
      </w:r>
      <w:r w:rsidRPr="00602C57">
        <w:rPr>
          <w:rStyle w:val="a8"/>
          <w:b w:val="0"/>
          <w:sz w:val="28"/>
          <w:szCs w:val="28"/>
        </w:rPr>
        <w:t>информационную поддержку</w:t>
      </w:r>
      <w:r>
        <w:rPr>
          <w:rStyle w:val="a8"/>
          <w:b w:val="0"/>
          <w:sz w:val="28"/>
          <w:szCs w:val="28"/>
        </w:rPr>
        <w:t xml:space="preserve"> экспортно-ориентированным предприятиям.</w:t>
      </w:r>
      <w:r w:rsidR="00913CE3">
        <w:rPr>
          <w:rStyle w:val="a8"/>
          <w:b w:val="0"/>
          <w:sz w:val="28"/>
          <w:szCs w:val="28"/>
        </w:rPr>
        <w:t xml:space="preserve"> Проводить информационную компанию по продвижению </w:t>
      </w:r>
      <w:r w:rsidR="00913CE3">
        <w:rPr>
          <w:sz w:val="28"/>
          <w:szCs w:val="28"/>
        </w:rPr>
        <w:t>губернаторской акселерационной программе «Экспортный бустер».</w:t>
      </w:r>
      <w:bookmarkStart w:id="0" w:name="_GoBack"/>
      <w:bookmarkEnd w:id="0"/>
    </w:p>
    <w:p w:rsidR="00746215" w:rsidRDefault="00746215" w:rsidP="00746215">
      <w:pPr>
        <w:tabs>
          <w:tab w:val="left" w:pos="1080"/>
        </w:tabs>
        <w:ind w:firstLine="709"/>
        <w:jc w:val="both"/>
        <w:rPr>
          <w:rStyle w:val="a8"/>
          <w:b w:val="0"/>
          <w:bCs w:val="0"/>
          <w:sz w:val="28"/>
          <w:szCs w:val="28"/>
        </w:rPr>
      </w:pPr>
    </w:p>
    <w:p w:rsidR="002431C5" w:rsidRDefault="002431C5" w:rsidP="00746215">
      <w:pPr>
        <w:tabs>
          <w:tab w:val="left" w:pos="1080"/>
        </w:tabs>
        <w:ind w:firstLine="709"/>
        <w:jc w:val="both"/>
        <w:rPr>
          <w:rStyle w:val="a8"/>
          <w:b w:val="0"/>
          <w:bCs w:val="0"/>
          <w:sz w:val="28"/>
          <w:szCs w:val="28"/>
        </w:rPr>
      </w:pPr>
    </w:p>
    <w:p w:rsidR="002431C5" w:rsidRDefault="002431C5" w:rsidP="00746215">
      <w:pPr>
        <w:tabs>
          <w:tab w:val="left" w:pos="1080"/>
        </w:tabs>
        <w:ind w:firstLine="709"/>
        <w:jc w:val="both"/>
        <w:rPr>
          <w:rStyle w:val="a8"/>
          <w:b w:val="0"/>
          <w:bCs w:val="0"/>
          <w:sz w:val="28"/>
          <w:szCs w:val="28"/>
        </w:rPr>
      </w:pPr>
    </w:p>
    <w:tbl>
      <w:tblPr>
        <w:tblW w:w="9935" w:type="dxa"/>
        <w:tblInd w:w="-106" w:type="dxa"/>
        <w:tblLook w:val="01E0" w:firstRow="1" w:lastRow="1" w:firstColumn="1" w:lastColumn="1" w:noHBand="0" w:noVBand="0"/>
      </w:tblPr>
      <w:tblGrid>
        <w:gridCol w:w="4295"/>
        <w:gridCol w:w="3275"/>
        <w:gridCol w:w="2365"/>
      </w:tblGrid>
      <w:tr w:rsidR="002431C5" w:rsidRPr="00F81279" w:rsidTr="00CC6183">
        <w:tc>
          <w:tcPr>
            <w:tcW w:w="4248" w:type="dxa"/>
          </w:tcPr>
          <w:p w:rsidR="002431C5" w:rsidRPr="00F81279" w:rsidRDefault="002431C5" w:rsidP="00CC61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</w:t>
            </w:r>
            <w:r w:rsidRPr="00F81279">
              <w:rPr>
                <w:sz w:val="28"/>
                <w:szCs w:val="28"/>
              </w:rPr>
              <w:t xml:space="preserve"> </w:t>
            </w:r>
            <w:r w:rsidRPr="00F81279">
              <w:rPr>
                <w:sz w:val="28"/>
                <w:szCs w:val="28"/>
              </w:rPr>
              <w:t>председателя Совета</w:t>
            </w:r>
          </w:p>
        </w:tc>
        <w:tc>
          <w:tcPr>
            <w:tcW w:w="3240" w:type="dxa"/>
          </w:tcPr>
          <w:p w:rsidR="002431C5" w:rsidRPr="00F81279" w:rsidRDefault="002431C5" w:rsidP="00CC6183">
            <w:pPr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2431C5" w:rsidRPr="00F81279" w:rsidRDefault="002431C5" w:rsidP="00CC61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Е.В. Нещадимов</w:t>
            </w:r>
          </w:p>
        </w:tc>
      </w:tr>
    </w:tbl>
    <w:p w:rsidR="008A0C76" w:rsidRDefault="008A0C76" w:rsidP="00746215">
      <w:pPr>
        <w:tabs>
          <w:tab w:val="left" w:pos="1080"/>
        </w:tabs>
        <w:ind w:firstLine="709"/>
        <w:jc w:val="both"/>
        <w:rPr>
          <w:rStyle w:val="a8"/>
          <w:b w:val="0"/>
          <w:bCs w:val="0"/>
          <w:sz w:val="28"/>
          <w:szCs w:val="28"/>
        </w:rPr>
      </w:pPr>
    </w:p>
    <w:p w:rsidR="00257A9F" w:rsidRPr="00F81279" w:rsidRDefault="00257A9F" w:rsidP="00746215">
      <w:pPr>
        <w:tabs>
          <w:tab w:val="left" w:pos="1080"/>
        </w:tabs>
        <w:ind w:firstLine="709"/>
        <w:jc w:val="both"/>
        <w:rPr>
          <w:rStyle w:val="a8"/>
          <w:b w:val="0"/>
          <w:bCs w:val="0"/>
          <w:sz w:val="28"/>
          <w:szCs w:val="28"/>
        </w:rPr>
      </w:pPr>
    </w:p>
    <w:tbl>
      <w:tblPr>
        <w:tblW w:w="9935" w:type="dxa"/>
        <w:tblInd w:w="-106" w:type="dxa"/>
        <w:tblLook w:val="01E0" w:firstRow="1" w:lastRow="1" w:firstColumn="1" w:lastColumn="1" w:noHBand="0" w:noVBand="0"/>
      </w:tblPr>
      <w:tblGrid>
        <w:gridCol w:w="4295"/>
        <w:gridCol w:w="3275"/>
        <w:gridCol w:w="2365"/>
      </w:tblGrid>
      <w:tr w:rsidR="00746215" w:rsidRPr="00F81279" w:rsidTr="001C132D">
        <w:tc>
          <w:tcPr>
            <w:tcW w:w="4248" w:type="dxa"/>
          </w:tcPr>
          <w:p w:rsidR="00746215" w:rsidRPr="00F81279" w:rsidRDefault="008A0C76" w:rsidP="006415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746215">
              <w:rPr>
                <w:sz w:val="28"/>
                <w:szCs w:val="28"/>
              </w:rPr>
              <w:t>аместитель</w:t>
            </w:r>
            <w:r w:rsidR="00746215" w:rsidRPr="00F81279">
              <w:rPr>
                <w:sz w:val="28"/>
                <w:szCs w:val="28"/>
              </w:rPr>
              <w:t xml:space="preserve"> председателя Совета</w:t>
            </w:r>
          </w:p>
        </w:tc>
        <w:tc>
          <w:tcPr>
            <w:tcW w:w="3240" w:type="dxa"/>
          </w:tcPr>
          <w:p w:rsidR="00746215" w:rsidRPr="00F81279" w:rsidRDefault="00746215" w:rsidP="006415C8">
            <w:pPr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746215" w:rsidRPr="00F81279" w:rsidRDefault="008A0C76" w:rsidP="006415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Р.М. Крикун</w:t>
            </w:r>
          </w:p>
        </w:tc>
      </w:tr>
    </w:tbl>
    <w:p w:rsidR="0092254A" w:rsidRPr="00F81279" w:rsidRDefault="0092254A" w:rsidP="009F6340">
      <w:pPr>
        <w:ind w:firstLine="709"/>
        <w:rPr>
          <w:sz w:val="28"/>
          <w:szCs w:val="28"/>
        </w:rPr>
      </w:pPr>
    </w:p>
    <w:sectPr w:rsidR="0092254A" w:rsidRPr="00F81279" w:rsidSect="006E6D8C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8802E8"/>
    <w:multiLevelType w:val="multilevel"/>
    <w:tmpl w:val="77F20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F050A0"/>
    <w:multiLevelType w:val="hybridMultilevel"/>
    <w:tmpl w:val="3210ECF2"/>
    <w:lvl w:ilvl="0" w:tplc="760E9032">
      <w:start w:val="5"/>
      <w:numFmt w:val="decimal"/>
      <w:lvlText w:val="%1."/>
      <w:lvlJc w:val="left"/>
      <w:pPr>
        <w:tabs>
          <w:tab w:val="num" w:pos="996"/>
        </w:tabs>
        <w:ind w:left="99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16"/>
        </w:tabs>
        <w:ind w:left="171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36"/>
        </w:tabs>
        <w:ind w:left="2436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56"/>
        </w:tabs>
        <w:ind w:left="315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76"/>
        </w:tabs>
        <w:ind w:left="387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96"/>
        </w:tabs>
        <w:ind w:left="459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16"/>
        </w:tabs>
        <w:ind w:left="531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36"/>
        </w:tabs>
        <w:ind w:left="603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56"/>
        </w:tabs>
        <w:ind w:left="6756" w:hanging="180"/>
      </w:pPr>
    </w:lvl>
  </w:abstractNum>
  <w:abstractNum w:abstractNumId="2">
    <w:nsid w:val="4D190B84"/>
    <w:multiLevelType w:val="multilevel"/>
    <w:tmpl w:val="A02083C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860" w:hanging="11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60" w:hanging="11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60" w:hanging="11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60" w:hanging="11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0" w:hanging="11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3">
    <w:nsid w:val="5D0554A1"/>
    <w:multiLevelType w:val="multilevel"/>
    <w:tmpl w:val="DE027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619855F3"/>
    <w:multiLevelType w:val="hybridMultilevel"/>
    <w:tmpl w:val="20C0E7B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61FF44C9"/>
    <w:multiLevelType w:val="hybridMultilevel"/>
    <w:tmpl w:val="8110D568"/>
    <w:lvl w:ilvl="0" w:tplc="FAE0E90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770" w:hanging="360"/>
      </w:pPr>
    </w:lvl>
    <w:lvl w:ilvl="2" w:tplc="0419001B">
      <w:start w:val="1"/>
      <w:numFmt w:val="lowerRoman"/>
      <w:lvlText w:val="%3."/>
      <w:lvlJc w:val="right"/>
      <w:pPr>
        <w:ind w:left="2490" w:hanging="180"/>
      </w:pPr>
    </w:lvl>
    <w:lvl w:ilvl="3" w:tplc="0419000F">
      <w:start w:val="1"/>
      <w:numFmt w:val="decimal"/>
      <w:lvlText w:val="%4."/>
      <w:lvlJc w:val="left"/>
      <w:pPr>
        <w:ind w:left="3210" w:hanging="360"/>
      </w:pPr>
    </w:lvl>
    <w:lvl w:ilvl="4" w:tplc="04190019">
      <w:start w:val="1"/>
      <w:numFmt w:val="lowerLetter"/>
      <w:lvlText w:val="%5."/>
      <w:lvlJc w:val="left"/>
      <w:pPr>
        <w:ind w:left="3930" w:hanging="360"/>
      </w:pPr>
    </w:lvl>
    <w:lvl w:ilvl="5" w:tplc="0419001B">
      <w:start w:val="1"/>
      <w:numFmt w:val="lowerRoman"/>
      <w:lvlText w:val="%6."/>
      <w:lvlJc w:val="right"/>
      <w:pPr>
        <w:ind w:left="4650" w:hanging="180"/>
      </w:pPr>
    </w:lvl>
    <w:lvl w:ilvl="6" w:tplc="0419000F">
      <w:start w:val="1"/>
      <w:numFmt w:val="decimal"/>
      <w:lvlText w:val="%7."/>
      <w:lvlJc w:val="left"/>
      <w:pPr>
        <w:ind w:left="5370" w:hanging="360"/>
      </w:pPr>
    </w:lvl>
    <w:lvl w:ilvl="7" w:tplc="04190019">
      <w:start w:val="1"/>
      <w:numFmt w:val="lowerLetter"/>
      <w:lvlText w:val="%8."/>
      <w:lvlJc w:val="left"/>
      <w:pPr>
        <w:ind w:left="6090" w:hanging="360"/>
      </w:pPr>
    </w:lvl>
    <w:lvl w:ilvl="8" w:tplc="0419001B">
      <w:start w:val="1"/>
      <w:numFmt w:val="lowerRoman"/>
      <w:lvlText w:val="%9."/>
      <w:lvlJc w:val="right"/>
      <w:pPr>
        <w:ind w:left="6810" w:hanging="180"/>
      </w:pPr>
    </w:lvl>
  </w:abstractNum>
  <w:abstractNum w:abstractNumId="6">
    <w:nsid w:val="71395645"/>
    <w:multiLevelType w:val="multilevel"/>
    <w:tmpl w:val="ADD08EA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080"/>
        </w:tabs>
        <w:ind w:left="4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00"/>
        </w:tabs>
        <w:ind w:left="6600" w:hanging="180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6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FBA"/>
    <w:rsid w:val="00004936"/>
    <w:rsid w:val="00012921"/>
    <w:rsid w:val="000207C8"/>
    <w:rsid w:val="00021225"/>
    <w:rsid w:val="00026D1F"/>
    <w:rsid w:val="000273D4"/>
    <w:rsid w:val="000358D9"/>
    <w:rsid w:val="00054955"/>
    <w:rsid w:val="00063263"/>
    <w:rsid w:val="0008390E"/>
    <w:rsid w:val="00094457"/>
    <w:rsid w:val="000A022B"/>
    <w:rsid w:val="000A4F7D"/>
    <w:rsid w:val="000B7428"/>
    <w:rsid w:val="000C64E4"/>
    <w:rsid w:val="000F2DCC"/>
    <w:rsid w:val="001223D6"/>
    <w:rsid w:val="00123A6A"/>
    <w:rsid w:val="0012622E"/>
    <w:rsid w:val="00141472"/>
    <w:rsid w:val="00146886"/>
    <w:rsid w:val="00150EB4"/>
    <w:rsid w:val="0016696A"/>
    <w:rsid w:val="00174E0B"/>
    <w:rsid w:val="00192477"/>
    <w:rsid w:val="001A2E9F"/>
    <w:rsid w:val="001C132D"/>
    <w:rsid w:val="001C6484"/>
    <w:rsid w:val="001F582D"/>
    <w:rsid w:val="002178AF"/>
    <w:rsid w:val="002300A4"/>
    <w:rsid w:val="00237A73"/>
    <w:rsid w:val="002431C5"/>
    <w:rsid w:val="00246E33"/>
    <w:rsid w:val="0025163B"/>
    <w:rsid w:val="00257A9F"/>
    <w:rsid w:val="0026572F"/>
    <w:rsid w:val="002661AA"/>
    <w:rsid w:val="002705B0"/>
    <w:rsid w:val="0028291F"/>
    <w:rsid w:val="002934AB"/>
    <w:rsid w:val="00297DED"/>
    <w:rsid w:val="002A38DB"/>
    <w:rsid w:val="002C0429"/>
    <w:rsid w:val="002C352A"/>
    <w:rsid w:val="002D255C"/>
    <w:rsid w:val="002E3729"/>
    <w:rsid w:val="002E4A13"/>
    <w:rsid w:val="002F0C94"/>
    <w:rsid w:val="002F35FE"/>
    <w:rsid w:val="002F567F"/>
    <w:rsid w:val="002F7E80"/>
    <w:rsid w:val="00307D45"/>
    <w:rsid w:val="00312CE0"/>
    <w:rsid w:val="00314B8E"/>
    <w:rsid w:val="003177B7"/>
    <w:rsid w:val="00320FBA"/>
    <w:rsid w:val="0034219B"/>
    <w:rsid w:val="00353629"/>
    <w:rsid w:val="00354607"/>
    <w:rsid w:val="00367C56"/>
    <w:rsid w:val="003909D5"/>
    <w:rsid w:val="003B53C6"/>
    <w:rsid w:val="003C1970"/>
    <w:rsid w:val="003F328F"/>
    <w:rsid w:val="003F5C8C"/>
    <w:rsid w:val="004019D6"/>
    <w:rsid w:val="0041056E"/>
    <w:rsid w:val="00411641"/>
    <w:rsid w:val="00415D04"/>
    <w:rsid w:val="00420736"/>
    <w:rsid w:val="004374DE"/>
    <w:rsid w:val="004621CD"/>
    <w:rsid w:val="004649D6"/>
    <w:rsid w:val="00497529"/>
    <w:rsid w:val="004B5AD6"/>
    <w:rsid w:val="004C3C25"/>
    <w:rsid w:val="004C745F"/>
    <w:rsid w:val="004F6EDD"/>
    <w:rsid w:val="0050616B"/>
    <w:rsid w:val="005217C1"/>
    <w:rsid w:val="00534FD0"/>
    <w:rsid w:val="0056013C"/>
    <w:rsid w:val="00561F68"/>
    <w:rsid w:val="00567045"/>
    <w:rsid w:val="00567DA1"/>
    <w:rsid w:val="00577F5E"/>
    <w:rsid w:val="00580080"/>
    <w:rsid w:val="00584A0A"/>
    <w:rsid w:val="005B5E74"/>
    <w:rsid w:val="005D377C"/>
    <w:rsid w:val="005F7710"/>
    <w:rsid w:val="00602C57"/>
    <w:rsid w:val="006230BC"/>
    <w:rsid w:val="00625F20"/>
    <w:rsid w:val="00631006"/>
    <w:rsid w:val="006530CB"/>
    <w:rsid w:val="00655EAE"/>
    <w:rsid w:val="0066501A"/>
    <w:rsid w:val="00670CB3"/>
    <w:rsid w:val="00672E6D"/>
    <w:rsid w:val="0069205C"/>
    <w:rsid w:val="006A4BE2"/>
    <w:rsid w:val="006B2D76"/>
    <w:rsid w:val="006D21DC"/>
    <w:rsid w:val="006D2E98"/>
    <w:rsid w:val="006D3451"/>
    <w:rsid w:val="006E2285"/>
    <w:rsid w:val="006E6D8C"/>
    <w:rsid w:val="007212F7"/>
    <w:rsid w:val="00730239"/>
    <w:rsid w:val="00731806"/>
    <w:rsid w:val="00741BBE"/>
    <w:rsid w:val="00746215"/>
    <w:rsid w:val="00753631"/>
    <w:rsid w:val="00761835"/>
    <w:rsid w:val="00762D2E"/>
    <w:rsid w:val="007A5D0A"/>
    <w:rsid w:val="007B5F4F"/>
    <w:rsid w:val="007C197D"/>
    <w:rsid w:val="007C1D11"/>
    <w:rsid w:val="007F7A72"/>
    <w:rsid w:val="00802CBB"/>
    <w:rsid w:val="00803D14"/>
    <w:rsid w:val="008379F8"/>
    <w:rsid w:val="00842EEC"/>
    <w:rsid w:val="00846896"/>
    <w:rsid w:val="00846FB9"/>
    <w:rsid w:val="0086416D"/>
    <w:rsid w:val="00864819"/>
    <w:rsid w:val="008739B9"/>
    <w:rsid w:val="0088554B"/>
    <w:rsid w:val="00887587"/>
    <w:rsid w:val="00896520"/>
    <w:rsid w:val="008A0C76"/>
    <w:rsid w:val="008D5FB9"/>
    <w:rsid w:val="00903630"/>
    <w:rsid w:val="00913CE3"/>
    <w:rsid w:val="00921EA5"/>
    <w:rsid w:val="0092254A"/>
    <w:rsid w:val="00923909"/>
    <w:rsid w:val="0095123A"/>
    <w:rsid w:val="00973BC0"/>
    <w:rsid w:val="00977DF5"/>
    <w:rsid w:val="0098741D"/>
    <w:rsid w:val="00994FA9"/>
    <w:rsid w:val="009B284E"/>
    <w:rsid w:val="009E56EF"/>
    <w:rsid w:val="009F6340"/>
    <w:rsid w:val="00A0370A"/>
    <w:rsid w:val="00A12149"/>
    <w:rsid w:val="00A14954"/>
    <w:rsid w:val="00A245A7"/>
    <w:rsid w:val="00A27C1A"/>
    <w:rsid w:val="00A36C9E"/>
    <w:rsid w:val="00A506DD"/>
    <w:rsid w:val="00A57D30"/>
    <w:rsid w:val="00A6491D"/>
    <w:rsid w:val="00A679F8"/>
    <w:rsid w:val="00A821E2"/>
    <w:rsid w:val="00A86B76"/>
    <w:rsid w:val="00A87B01"/>
    <w:rsid w:val="00AB0919"/>
    <w:rsid w:val="00AB4C42"/>
    <w:rsid w:val="00AB6E58"/>
    <w:rsid w:val="00AD6AA1"/>
    <w:rsid w:val="00B0190F"/>
    <w:rsid w:val="00B028CA"/>
    <w:rsid w:val="00B2090B"/>
    <w:rsid w:val="00B35C62"/>
    <w:rsid w:val="00B424E1"/>
    <w:rsid w:val="00B43EA1"/>
    <w:rsid w:val="00B46362"/>
    <w:rsid w:val="00B54E5D"/>
    <w:rsid w:val="00B554D1"/>
    <w:rsid w:val="00B57FCF"/>
    <w:rsid w:val="00B63F94"/>
    <w:rsid w:val="00B761B0"/>
    <w:rsid w:val="00B83FD1"/>
    <w:rsid w:val="00BB3B1B"/>
    <w:rsid w:val="00BB61A6"/>
    <w:rsid w:val="00BB7035"/>
    <w:rsid w:val="00BC24B3"/>
    <w:rsid w:val="00BD7A2F"/>
    <w:rsid w:val="00C0159F"/>
    <w:rsid w:val="00C360EC"/>
    <w:rsid w:val="00C55B27"/>
    <w:rsid w:val="00C60EA9"/>
    <w:rsid w:val="00C7085C"/>
    <w:rsid w:val="00C71BFF"/>
    <w:rsid w:val="00C84A62"/>
    <w:rsid w:val="00C919CD"/>
    <w:rsid w:val="00C957E5"/>
    <w:rsid w:val="00CA287C"/>
    <w:rsid w:val="00CA5A6F"/>
    <w:rsid w:val="00CC11EA"/>
    <w:rsid w:val="00CC70BC"/>
    <w:rsid w:val="00CD302D"/>
    <w:rsid w:val="00CD41CF"/>
    <w:rsid w:val="00CE5AC9"/>
    <w:rsid w:val="00D152A6"/>
    <w:rsid w:val="00D365EC"/>
    <w:rsid w:val="00D46116"/>
    <w:rsid w:val="00D60C05"/>
    <w:rsid w:val="00D65A64"/>
    <w:rsid w:val="00D677FC"/>
    <w:rsid w:val="00D74A1C"/>
    <w:rsid w:val="00DB60D6"/>
    <w:rsid w:val="00DD0F4A"/>
    <w:rsid w:val="00DF1D05"/>
    <w:rsid w:val="00E07652"/>
    <w:rsid w:val="00E1358B"/>
    <w:rsid w:val="00E241D4"/>
    <w:rsid w:val="00E309AC"/>
    <w:rsid w:val="00E3202E"/>
    <w:rsid w:val="00E60A59"/>
    <w:rsid w:val="00E61039"/>
    <w:rsid w:val="00E627B1"/>
    <w:rsid w:val="00E72A38"/>
    <w:rsid w:val="00E93AF3"/>
    <w:rsid w:val="00EA3ADE"/>
    <w:rsid w:val="00EA3B22"/>
    <w:rsid w:val="00EA5CE5"/>
    <w:rsid w:val="00EB6CC3"/>
    <w:rsid w:val="00EC4B09"/>
    <w:rsid w:val="00EE0F6D"/>
    <w:rsid w:val="00EE2B0C"/>
    <w:rsid w:val="00EE522E"/>
    <w:rsid w:val="00F0047D"/>
    <w:rsid w:val="00F06B98"/>
    <w:rsid w:val="00F25BFE"/>
    <w:rsid w:val="00F30F2A"/>
    <w:rsid w:val="00F3238F"/>
    <w:rsid w:val="00F65B93"/>
    <w:rsid w:val="00F6684B"/>
    <w:rsid w:val="00F81279"/>
    <w:rsid w:val="00F91A44"/>
    <w:rsid w:val="00F91E00"/>
    <w:rsid w:val="00FA2BCB"/>
    <w:rsid w:val="00FC0090"/>
    <w:rsid w:val="00FC17AC"/>
    <w:rsid w:val="00FE068E"/>
    <w:rsid w:val="00FF2752"/>
    <w:rsid w:val="00FF2EBE"/>
    <w:rsid w:val="00FF5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FBA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67C56"/>
    <w:pPr>
      <w:spacing w:before="600" w:line="360" w:lineRule="auto"/>
      <w:outlineLvl w:val="0"/>
    </w:pPr>
    <w:rPr>
      <w:rFonts w:ascii="Cambria" w:hAnsi="Cambria" w:cs="Cambria"/>
      <w:b/>
      <w:bCs/>
      <w:i/>
      <w:iCs/>
      <w:sz w:val="32"/>
      <w:szCs w:val="32"/>
      <w:lang w:val="en-US" w:eastAsia="en-US"/>
    </w:rPr>
  </w:style>
  <w:style w:type="paragraph" w:styleId="3">
    <w:name w:val="heading 3"/>
    <w:basedOn w:val="a"/>
    <w:next w:val="a"/>
    <w:link w:val="30"/>
    <w:uiPriority w:val="99"/>
    <w:qFormat/>
    <w:rsid w:val="00625F20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67C56"/>
    <w:rPr>
      <w:rFonts w:ascii="Cambria" w:hAnsi="Cambria" w:cs="Cambria"/>
      <w:b/>
      <w:bCs/>
      <w:i/>
      <w:iCs/>
      <w:sz w:val="32"/>
      <w:szCs w:val="32"/>
      <w:lang w:val="en-US" w:eastAsia="en-US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625F20"/>
    <w:rPr>
      <w:rFonts w:ascii="Cambria" w:hAnsi="Cambria" w:cs="Cambria"/>
      <w:b/>
      <w:bCs/>
      <w:sz w:val="26"/>
      <w:szCs w:val="26"/>
      <w:lang w:val="ru-RU" w:eastAsia="ru-RU"/>
    </w:rPr>
  </w:style>
  <w:style w:type="paragraph" w:customStyle="1" w:styleId="a3">
    <w:name w:val="Знак"/>
    <w:basedOn w:val="a"/>
    <w:uiPriority w:val="99"/>
    <w:rsid w:val="00320FBA"/>
    <w:pPr>
      <w:spacing w:after="160" w:line="240" w:lineRule="exact"/>
    </w:pPr>
    <w:rPr>
      <w:sz w:val="20"/>
      <w:szCs w:val="20"/>
    </w:rPr>
  </w:style>
  <w:style w:type="table" w:styleId="a4">
    <w:name w:val="Table Grid"/>
    <w:basedOn w:val="a1"/>
    <w:uiPriority w:val="99"/>
    <w:rsid w:val="00320FB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977DF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C957E5"/>
    <w:rPr>
      <w:sz w:val="2"/>
      <w:szCs w:val="2"/>
    </w:rPr>
  </w:style>
  <w:style w:type="paragraph" w:styleId="a7">
    <w:name w:val="Normal (Web)"/>
    <w:basedOn w:val="a"/>
    <w:uiPriority w:val="99"/>
    <w:rsid w:val="00EA3ADE"/>
    <w:pPr>
      <w:spacing w:before="100" w:beforeAutospacing="1" w:after="100" w:afterAutospacing="1"/>
    </w:pPr>
  </w:style>
  <w:style w:type="character" w:styleId="a8">
    <w:name w:val="Strong"/>
    <w:basedOn w:val="a0"/>
    <w:qFormat/>
    <w:rsid w:val="002178AF"/>
    <w:rPr>
      <w:b/>
      <w:bCs/>
    </w:rPr>
  </w:style>
  <w:style w:type="paragraph" w:customStyle="1" w:styleId="CharCharCarCarCharCharCarCarCharCharCarCarCharChar">
    <w:name w:val="Char Char Car Car Char Char Car Car Char Char Car Car Char Char"/>
    <w:basedOn w:val="a"/>
    <w:uiPriority w:val="99"/>
    <w:rsid w:val="00150EB4"/>
    <w:pPr>
      <w:spacing w:after="160" w:line="240" w:lineRule="exact"/>
    </w:pPr>
    <w:rPr>
      <w:sz w:val="20"/>
      <w:szCs w:val="20"/>
    </w:rPr>
  </w:style>
  <w:style w:type="character" w:styleId="a9">
    <w:name w:val="Hyperlink"/>
    <w:basedOn w:val="a0"/>
    <w:uiPriority w:val="99"/>
    <w:rsid w:val="001A2E9F"/>
    <w:rPr>
      <w:color w:val="0000FF"/>
      <w:u w:val="single"/>
    </w:rPr>
  </w:style>
  <w:style w:type="paragraph" w:customStyle="1" w:styleId="11">
    <w:name w:val="Обычный1"/>
    <w:uiPriority w:val="99"/>
    <w:rsid w:val="00631006"/>
    <w:pPr>
      <w:widowControl w:val="0"/>
    </w:pPr>
    <w:rPr>
      <w:sz w:val="20"/>
      <w:szCs w:val="20"/>
    </w:rPr>
  </w:style>
  <w:style w:type="character" w:customStyle="1" w:styleId="mw-headline">
    <w:name w:val="mw-headline"/>
    <w:basedOn w:val="a0"/>
    <w:uiPriority w:val="99"/>
    <w:rsid w:val="00625F20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rsid w:val="002F35FE"/>
    <w:rPr>
      <w:rFonts w:ascii="Verdana" w:hAnsi="Verdana" w:cs="Verdana"/>
      <w:sz w:val="20"/>
      <w:szCs w:val="20"/>
      <w:lang w:val="en-US" w:eastAsia="en-US"/>
    </w:rPr>
  </w:style>
  <w:style w:type="character" w:customStyle="1" w:styleId="blk">
    <w:name w:val="blk"/>
    <w:basedOn w:val="a0"/>
    <w:uiPriority w:val="99"/>
    <w:rsid w:val="002F35FE"/>
  </w:style>
  <w:style w:type="paragraph" w:customStyle="1" w:styleId="aa">
    <w:name w:val="Знак Знак Знак"/>
    <w:basedOn w:val="a"/>
    <w:rsid w:val="0066501A"/>
    <w:rPr>
      <w:rFonts w:ascii="Arial" w:hAnsi="Arial" w:cs="Arial"/>
      <w:lang w:val="pl-PL" w:eastAsia="pl-PL"/>
    </w:rPr>
  </w:style>
  <w:style w:type="paragraph" w:styleId="ab">
    <w:name w:val="List Paragraph"/>
    <w:basedOn w:val="a"/>
    <w:uiPriority w:val="99"/>
    <w:qFormat/>
    <w:rsid w:val="00903630"/>
    <w:pPr>
      <w:ind w:left="720"/>
    </w:pPr>
  </w:style>
  <w:style w:type="paragraph" w:styleId="ac">
    <w:name w:val="No Spacing"/>
    <w:uiPriority w:val="99"/>
    <w:qFormat/>
    <w:rsid w:val="0088554B"/>
    <w:rPr>
      <w:rFonts w:ascii="Calibri" w:hAnsi="Calibri" w:cs="Calibri"/>
    </w:rPr>
  </w:style>
  <w:style w:type="character" w:customStyle="1" w:styleId="ad">
    <w:name w:val="Гипертекстовая ссылка"/>
    <w:basedOn w:val="a0"/>
    <w:uiPriority w:val="99"/>
    <w:rsid w:val="0088554B"/>
    <w:rPr>
      <w:color w:val="auto"/>
    </w:rPr>
  </w:style>
  <w:style w:type="character" w:customStyle="1" w:styleId="FontStyle18">
    <w:name w:val="Font Style18"/>
    <w:basedOn w:val="a0"/>
    <w:uiPriority w:val="99"/>
    <w:rsid w:val="0088554B"/>
    <w:rPr>
      <w:rFonts w:ascii="Times New Roman" w:hAnsi="Times New Roman" w:cs="Times New Roman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FBA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67C56"/>
    <w:pPr>
      <w:spacing w:before="600" w:line="360" w:lineRule="auto"/>
      <w:outlineLvl w:val="0"/>
    </w:pPr>
    <w:rPr>
      <w:rFonts w:ascii="Cambria" w:hAnsi="Cambria" w:cs="Cambria"/>
      <w:b/>
      <w:bCs/>
      <w:i/>
      <w:iCs/>
      <w:sz w:val="32"/>
      <w:szCs w:val="32"/>
      <w:lang w:val="en-US" w:eastAsia="en-US"/>
    </w:rPr>
  </w:style>
  <w:style w:type="paragraph" w:styleId="3">
    <w:name w:val="heading 3"/>
    <w:basedOn w:val="a"/>
    <w:next w:val="a"/>
    <w:link w:val="30"/>
    <w:uiPriority w:val="99"/>
    <w:qFormat/>
    <w:rsid w:val="00625F20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67C56"/>
    <w:rPr>
      <w:rFonts w:ascii="Cambria" w:hAnsi="Cambria" w:cs="Cambria"/>
      <w:b/>
      <w:bCs/>
      <w:i/>
      <w:iCs/>
      <w:sz w:val="32"/>
      <w:szCs w:val="32"/>
      <w:lang w:val="en-US" w:eastAsia="en-US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625F20"/>
    <w:rPr>
      <w:rFonts w:ascii="Cambria" w:hAnsi="Cambria" w:cs="Cambria"/>
      <w:b/>
      <w:bCs/>
      <w:sz w:val="26"/>
      <w:szCs w:val="26"/>
      <w:lang w:val="ru-RU" w:eastAsia="ru-RU"/>
    </w:rPr>
  </w:style>
  <w:style w:type="paragraph" w:customStyle="1" w:styleId="a3">
    <w:name w:val="Знак"/>
    <w:basedOn w:val="a"/>
    <w:uiPriority w:val="99"/>
    <w:rsid w:val="00320FBA"/>
    <w:pPr>
      <w:spacing w:after="160" w:line="240" w:lineRule="exact"/>
    </w:pPr>
    <w:rPr>
      <w:sz w:val="20"/>
      <w:szCs w:val="20"/>
    </w:rPr>
  </w:style>
  <w:style w:type="table" w:styleId="a4">
    <w:name w:val="Table Grid"/>
    <w:basedOn w:val="a1"/>
    <w:uiPriority w:val="99"/>
    <w:rsid w:val="00320FB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977DF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C957E5"/>
    <w:rPr>
      <w:sz w:val="2"/>
      <w:szCs w:val="2"/>
    </w:rPr>
  </w:style>
  <w:style w:type="paragraph" w:styleId="a7">
    <w:name w:val="Normal (Web)"/>
    <w:basedOn w:val="a"/>
    <w:uiPriority w:val="99"/>
    <w:rsid w:val="00EA3ADE"/>
    <w:pPr>
      <w:spacing w:before="100" w:beforeAutospacing="1" w:after="100" w:afterAutospacing="1"/>
    </w:pPr>
  </w:style>
  <w:style w:type="character" w:styleId="a8">
    <w:name w:val="Strong"/>
    <w:basedOn w:val="a0"/>
    <w:qFormat/>
    <w:rsid w:val="002178AF"/>
    <w:rPr>
      <w:b/>
      <w:bCs/>
    </w:rPr>
  </w:style>
  <w:style w:type="paragraph" w:customStyle="1" w:styleId="CharCharCarCarCharCharCarCarCharCharCarCarCharChar">
    <w:name w:val="Char Char Car Car Char Char Car Car Char Char Car Car Char Char"/>
    <w:basedOn w:val="a"/>
    <w:uiPriority w:val="99"/>
    <w:rsid w:val="00150EB4"/>
    <w:pPr>
      <w:spacing w:after="160" w:line="240" w:lineRule="exact"/>
    </w:pPr>
    <w:rPr>
      <w:sz w:val="20"/>
      <w:szCs w:val="20"/>
    </w:rPr>
  </w:style>
  <w:style w:type="character" w:styleId="a9">
    <w:name w:val="Hyperlink"/>
    <w:basedOn w:val="a0"/>
    <w:uiPriority w:val="99"/>
    <w:rsid w:val="001A2E9F"/>
    <w:rPr>
      <w:color w:val="0000FF"/>
      <w:u w:val="single"/>
    </w:rPr>
  </w:style>
  <w:style w:type="paragraph" w:customStyle="1" w:styleId="11">
    <w:name w:val="Обычный1"/>
    <w:uiPriority w:val="99"/>
    <w:rsid w:val="00631006"/>
    <w:pPr>
      <w:widowControl w:val="0"/>
    </w:pPr>
    <w:rPr>
      <w:sz w:val="20"/>
      <w:szCs w:val="20"/>
    </w:rPr>
  </w:style>
  <w:style w:type="character" w:customStyle="1" w:styleId="mw-headline">
    <w:name w:val="mw-headline"/>
    <w:basedOn w:val="a0"/>
    <w:uiPriority w:val="99"/>
    <w:rsid w:val="00625F20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rsid w:val="002F35FE"/>
    <w:rPr>
      <w:rFonts w:ascii="Verdana" w:hAnsi="Verdana" w:cs="Verdana"/>
      <w:sz w:val="20"/>
      <w:szCs w:val="20"/>
      <w:lang w:val="en-US" w:eastAsia="en-US"/>
    </w:rPr>
  </w:style>
  <w:style w:type="character" w:customStyle="1" w:styleId="blk">
    <w:name w:val="blk"/>
    <w:basedOn w:val="a0"/>
    <w:uiPriority w:val="99"/>
    <w:rsid w:val="002F35FE"/>
  </w:style>
  <w:style w:type="paragraph" w:customStyle="1" w:styleId="aa">
    <w:name w:val="Знак Знак Знак"/>
    <w:basedOn w:val="a"/>
    <w:rsid w:val="0066501A"/>
    <w:rPr>
      <w:rFonts w:ascii="Arial" w:hAnsi="Arial" w:cs="Arial"/>
      <w:lang w:val="pl-PL" w:eastAsia="pl-PL"/>
    </w:rPr>
  </w:style>
  <w:style w:type="paragraph" w:styleId="ab">
    <w:name w:val="List Paragraph"/>
    <w:basedOn w:val="a"/>
    <w:uiPriority w:val="99"/>
    <w:qFormat/>
    <w:rsid w:val="00903630"/>
    <w:pPr>
      <w:ind w:left="720"/>
    </w:pPr>
  </w:style>
  <w:style w:type="paragraph" w:styleId="ac">
    <w:name w:val="No Spacing"/>
    <w:uiPriority w:val="99"/>
    <w:qFormat/>
    <w:rsid w:val="0088554B"/>
    <w:rPr>
      <w:rFonts w:ascii="Calibri" w:hAnsi="Calibri" w:cs="Calibri"/>
    </w:rPr>
  </w:style>
  <w:style w:type="character" w:customStyle="1" w:styleId="ad">
    <w:name w:val="Гипертекстовая ссылка"/>
    <w:basedOn w:val="a0"/>
    <w:uiPriority w:val="99"/>
    <w:rsid w:val="0088554B"/>
    <w:rPr>
      <w:color w:val="auto"/>
    </w:rPr>
  </w:style>
  <w:style w:type="character" w:customStyle="1" w:styleId="FontStyle18">
    <w:name w:val="Font Style18"/>
    <w:basedOn w:val="a0"/>
    <w:uiPriority w:val="99"/>
    <w:rsid w:val="0088554B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3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29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38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85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9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52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0236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23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23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23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236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236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236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0236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236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0236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0236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02366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02365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02365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02365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02365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0236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6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23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23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23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23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23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0236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23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23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23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236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236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236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0236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236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0236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0236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0236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0236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02365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02365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02365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0236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23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236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2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23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23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236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236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236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0236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236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0236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0236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0236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0236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02366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02366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02365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0236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23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236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23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236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6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23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23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23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23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0236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23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23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23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0236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mk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5</Pages>
  <Words>1289</Words>
  <Characters>7349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КАЛИНИНСКИЙ РАЙОН</vt:lpstr>
    </vt:vector>
  </TitlesOfParts>
  <Company>Tycoon</Company>
  <LinksUpToDate>false</LinksUpToDate>
  <CharactersWithSpaces>8621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КАЛИНИНСКИЙ РАЙОН</dc:title>
  <dc:creator>User</dc:creator>
  <cp:lastModifiedBy>user</cp:lastModifiedBy>
  <cp:revision>5</cp:revision>
  <cp:lastPrinted>2024-03-22T05:44:00Z</cp:lastPrinted>
  <dcterms:created xsi:type="dcterms:W3CDTF">2024-10-04T07:00:00Z</dcterms:created>
  <dcterms:modified xsi:type="dcterms:W3CDTF">2024-10-04T08:08:00Z</dcterms:modified>
</cp:coreProperties>
</file>